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296A6" w14:textId="77777777" w:rsidR="00EB6DAB" w:rsidRDefault="008E1764">
      <w:pPr>
        <w:pStyle w:val="Corpodetexto"/>
        <w:ind w:left="816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pt-PT"/>
        </w:rPr>
        <w:drawing>
          <wp:inline distT="0" distB="0" distL="0" distR="0" wp14:anchorId="0DCBC142" wp14:editId="11A9E802">
            <wp:extent cx="9060253" cy="695325"/>
            <wp:effectExtent l="0" t="0" r="762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6379" cy="69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A2677" w14:textId="77777777" w:rsidR="00EB6DAB" w:rsidRDefault="00EB6DAB">
      <w:pPr>
        <w:pStyle w:val="Corpodetexto"/>
        <w:spacing w:before="5"/>
        <w:rPr>
          <w:rFonts w:ascii="Times New Roman"/>
          <w:sz w:val="29"/>
        </w:rPr>
      </w:pPr>
    </w:p>
    <w:p w14:paraId="30BF54BB" w14:textId="2F1EC592" w:rsidR="00EB6DAB" w:rsidRPr="00DE5136" w:rsidRDefault="008E1764" w:rsidP="00DE5136">
      <w:pPr>
        <w:pStyle w:val="Ttulo"/>
        <w:rPr>
          <w:spacing w:val="-3"/>
        </w:rPr>
      </w:pPr>
      <w:r>
        <w:t>CRITÉRIOS</w:t>
      </w:r>
      <w:r>
        <w:rPr>
          <w:spacing w:val="-6"/>
        </w:rPr>
        <w:t xml:space="preserve"> </w:t>
      </w:r>
      <w:r>
        <w:t>ESPECÍFICOS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AVALIAÇÃO –</w:t>
      </w:r>
      <w:r>
        <w:rPr>
          <w:spacing w:val="-1"/>
        </w:rPr>
        <w:t xml:space="preserve"> </w:t>
      </w:r>
      <w:r w:rsidRPr="000B0DE2">
        <w:rPr>
          <w:i/>
        </w:rPr>
        <w:t>PORTUGUÊS</w:t>
      </w:r>
      <w:r w:rsidRPr="000B0DE2">
        <w:rPr>
          <w:i/>
          <w:spacing w:val="-2"/>
        </w:rPr>
        <w:t xml:space="preserve"> </w:t>
      </w:r>
      <w:r w:rsidRPr="000B0DE2">
        <w:t>–</w:t>
      </w:r>
      <w:r w:rsidRPr="000B0DE2">
        <w:rPr>
          <w:spacing w:val="-3"/>
        </w:rPr>
        <w:t xml:space="preserve"> </w:t>
      </w:r>
      <w:r w:rsidRPr="000B0DE2">
        <w:t>1</w:t>
      </w:r>
      <w:r w:rsidR="00B8560D" w:rsidRPr="000B0DE2">
        <w:rPr>
          <w:spacing w:val="-3"/>
        </w:rPr>
        <w:t xml:space="preserve">0 º Ano </w:t>
      </w:r>
      <w:r w:rsidR="00B8560D" w:rsidRPr="00B8560D">
        <w:rPr>
          <w:spacing w:val="-3"/>
          <w:highlight w:val="yellow"/>
        </w:rPr>
        <w:t xml:space="preserve">– Cursos </w:t>
      </w:r>
      <w:r w:rsidR="0084527E">
        <w:rPr>
          <w:spacing w:val="-3"/>
          <w:highlight w:val="yellow"/>
        </w:rPr>
        <w:t>Profissionais - 2024/202</w:t>
      </w:r>
      <w:r w:rsidR="0084527E">
        <w:rPr>
          <w:spacing w:val="-3"/>
        </w:rPr>
        <w:t>5</w:t>
      </w:r>
    </w:p>
    <w:p w14:paraId="789BB47C" w14:textId="77777777" w:rsidR="00EB6DAB" w:rsidRDefault="00EB6DAB" w:rsidP="00F92AE7">
      <w:pPr>
        <w:rPr>
          <w:rFonts w:ascii="Calibri"/>
        </w:rPr>
      </w:pPr>
    </w:p>
    <w:tbl>
      <w:tblPr>
        <w:tblStyle w:val="Tabelacomgrelha"/>
        <w:tblpPr w:leftFromText="141" w:rightFromText="141" w:vertAnchor="text" w:horzAnchor="margin" w:tblpXSpec="center" w:tblpY="11"/>
        <w:tblW w:w="15121" w:type="dxa"/>
        <w:tblLook w:val="04A0" w:firstRow="1" w:lastRow="0" w:firstColumn="1" w:lastColumn="0" w:noHBand="0" w:noVBand="1"/>
      </w:tblPr>
      <w:tblGrid>
        <w:gridCol w:w="1917"/>
        <w:gridCol w:w="4452"/>
        <w:gridCol w:w="968"/>
        <w:gridCol w:w="1457"/>
        <w:gridCol w:w="917"/>
        <w:gridCol w:w="917"/>
        <w:gridCol w:w="917"/>
        <w:gridCol w:w="917"/>
        <w:gridCol w:w="954"/>
        <w:gridCol w:w="1705"/>
      </w:tblGrid>
      <w:tr w:rsidR="003674D0" w:rsidRPr="00115C2C" w14:paraId="0AAFF2DC" w14:textId="77777777" w:rsidTr="00046993">
        <w:tc>
          <w:tcPr>
            <w:tcW w:w="19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5AFB9D2" w14:textId="77777777" w:rsidR="003674D0" w:rsidRPr="006944C2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</w:rPr>
              <w:t>Critérios transversais</w:t>
            </w:r>
          </w:p>
        </w:tc>
        <w:tc>
          <w:tcPr>
            <w:tcW w:w="445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1789AAF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Domínios/ </w:t>
            </w:r>
            <w:r w:rsidRPr="00115C2C">
              <w:rPr>
                <w:rFonts w:ascii="Arial" w:hAnsi="Arial" w:cs="Arial"/>
                <w:b/>
                <w:sz w:val="20"/>
                <w:szCs w:val="20"/>
              </w:rPr>
              <w:t>Aprendizagens essenciais</w:t>
            </w:r>
          </w:p>
        </w:tc>
        <w:tc>
          <w:tcPr>
            <w:tcW w:w="9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1AD30CE9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278D">
              <w:rPr>
                <w:rFonts w:ascii="Arial" w:hAnsi="Arial" w:cs="Arial"/>
                <w:b/>
                <w:sz w:val="12"/>
                <w:szCs w:val="20"/>
              </w:rPr>
              <w:t>Ponderação</w:t>
            </w:r>
          </w:p>
        </w:tc>
        <w:tc>
          <w:tcPr>
            <w:tcW w:w="145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DA2F840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C2C">
              <w:rPr>
                <w:rFonts w:ascii="Arial" w:hAnsi="Arial" w:cs="Arial"/>
                <w:b/>
                <w:sz w:val="20"/>
                <w:szCs w:val="20"/>
              </w:rPr>
              <w:t xml:space="preserve">Descritores </w:t>
            </w:r>
            <w:proofErr w:type="gramStart"/>
            <w:r w:rsidRPr="00115C2C">
              <w:rPr>
                <w:rFonts w:ascii="Arial" w:hAnsi="Arial" w:cs="Arial"/>
                <w:b/>
                <w:sz w:val="20"/>
                <w:szCs w:val="20"/>
              </w:rPr>
              <w:t>do</w:t>
            </w:r>
            <w:proofErr w:type="gramEnd"/>
          </w:p>
          <w:p w14:paraId="601A6C2A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C2C">
              <w:rPr>
                <w:rFonts w:ascii="Arial" w:hAnsi="Arial" w:cs="Arial"/>
                <w:b/>
                <w:sz w:val="20"/>
                <w:szCs w:val="20"/>
              </w:rPr>
              <w:t>Perfil do aluno</w:t>
            </w:r>
          </w:p>
        </w:tc>
        <w:tc>
          <w:tcPr>
            <w:tcW w:w="4317" w:type="dxa"/>
            <w:gridSpan w:val="5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0B47AF2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5C2C">
              <w:rPr>
                <w:rFonts w:ascii="Arial" w:hAnsi="Arial" w:cs="Arial"/>
                <w:b/>
                <w:sz w:val="20"/>
                <w:szCs w:val="20"/>
              </w:rPr>
              <w:t>Descritores de desempenho</w:t>
            </w:r>
          </w:p>
        </w:tc>
        <w:tc>
          <w:tcPr>
            <w:tcW w:w="0" w:type="auto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6DD8123" w14:textId="77777777" w:rsidR="003674D0" w:rsidRPr="00115C2C" w:rsidRDefault="003674D0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4BD5">
              <w:rPr>
                <w:rFonts w:ascii="Arial Narrow" w:hAnsi="Arial Narrow"/>
                <w:b/>
                <w:bCs/>
              </w:rPr>
              <w:t>Técnicas e instrumentos de avaliação</w:t>
            </w:r>
          </w:p>
        </w:tc>
      </w:tr>
      <w:tr w:rsidR="003674D0" w:rsidRPr="00115C2C" w14:paraId="5B707B28" w14:textId="77777777" w:rsidTr="00DE5136">
        <w:trPr>
          <w:trHeight w:val="434"/>
        </w:trPr>
        <w:tc>
          <w:tcPr>
            <w:tcW w:w="19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049EEB" w14:textId="77777777" w:rsidR="003674D0" w:rsidRDefault="003674D0" w:rsidP="00046993"/>
        </w:tc>
        <w:tc>
          <w:tcPr>
            <w:tcW w:w="445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514B4E" w14:textId="77777777" w:rsidR="003674D0" w:rsidRPr="00115C2C" w:rsidRDefault="003674D0" w:rsidP="00046993"/>
        </w:tc>
        <w:tc>
          <w:tcPr>
            <w:tcW w:w="9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C2B014" w14:textId="77777777" w:rsidR="003674D0" w:rsidRPr="00115C2C" w:rsidRDefault="003674D0" w:rsidP="00046993"/>
        </w:tc>
        <w:tc>
          <w:tcPr>
            <w:tcW w:w="145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E9A057" w14:textId="77777777" w:rsidR="003674D0" w:rsidRPr="00115C2C" w:rsidRDefault="003674D0" w:rsidP="00046993"/>
        </w:tc>
        <w:tc>
          <w:tcPr>
            <w:tcW w:w="8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40B928D6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Pr="00115C2C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valores</w:t>
            </w:r>
          </w:p>
        </w:tc>
        <w:tc>
          <w:tcPr>
            <w:tcW w:w="818" w:type="dxa"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1A605DB4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Pr="00115C2C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valores</w:t>
            </w:r>
          </w:p>
        </w:tc>
        <w:tc>
          <w:tcPr>
            <w:tcW w:w="877" w:type="dxa"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7DF7928F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13 valores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14:paraId="1DBE85CA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17 valores</w:t>
            </w:r>
          </w:p>
        </w:tc>
        <w:tc>
          <w:tcPr>
            <w:tcW w:w="95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6E3BC" w:themeFill="accent3" w:themeFillTint="66"/>
            <w:vAlign w:val="center"/>
          </w:tcPr>
          <w:p w14:paraId="311F6A61" w14:textId="77777777" w:rsidR="003674D0" w:rsidRPr="00115C2C" w:rsidRDefault="003674D0" w:rsidP="000469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18 </w:t>
            </w:r>
            <w:proofErr w:type="gramStart"/>
            <w:r>
              <w:rPr>
                <w:b/>
                <w:sz w:val="20"/>
                <w:szCs w:val="20"/>
              </w:rPr>
              <w:t>a</w:t>
            </w:r>
            <w:proofErr w:type="gramEnd"/>
            <w:r>
              <w:rPr>
                <w:b/>
                <w:sz w:val="20"/>
                <w:szCs w:val="20"/>
              </w:rPr>
              <w:t xml:space="preserve"> 20 valores</w:t>
            </w:r>
          </w:p>
        </w:tc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0D678" w14:textId="77777777" w:rsidR="003674D0" w:rsidRPr="00115C2C" w:rsidRDefault="003674D0" w:rsidP="00046993"/>
        </w:tc>
      </w:tr>
      <w:tr w:rsidR="003674D0" w:rsidRPr="00115C2C" w14:paraId="7DE720EF" w14:textId="77777777" w:rsidTr="00046993">
        <w:trPr>
          <w:cantSplit/>
          <w:trHeight w:val="1134"/>
        </w:trPr>
        <w:tc>
          <w:tcPr>
            <w:tcW w:w="1917" w:type="dxa"/>
            <w:tcBorders>
              <w:top w:val="double" w:sz="4" w:space="0" w:color="auto"/>
            </w:tcBorders>
          </w:tcPr>
          <w:p w14:paraId="053184E7" w14:textId="77777777" w:rsidR="003674D0" w:rsidRPr="00115C2C" w:rsidRDefault="003674D0" w:rsidP="0004699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</w:pPr>
          </w:p>
          <w:p w14:paraId="57C43D73" w14:textId="77777777" w:rsidR="003674D0" w:rsidRDefault="003674D0" w:rsidP="0004699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</w:pPr>
          </w:p>
          <w:p w14:paraId="1E765313" w14:textId="77777777" w:rsidR="003674D0" w:rsidRDefault="003674D0" w:rsidP="00046993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</w:pPr>
          </w:p>
          <w:p w14:paraId="3C5DC1C4" w14:textId="77777777" w:rsidR="003674D0" w:rsidRPr="008A10D7" w:rsidRDefault="003674D0" w:rsidP="00046993">
            <w:pPr>
              <w:pStyle w:val="TableParagraph"/>
              <w:jc w:val="center"/>
              <w:rPr>
                <w:b/>
                <w:sz w:val="18"/>
              </w:rPr>
            </w:pPr>
            <w:r w:rsidRPr="007F0D7A">
              <w:rPr>
                <w:b/>
                <w:sz w:val="18"/>
              </w:rPr>
              <w:t>Conhecimento</w:t>
            </w:r>
          </w:p>
          <w:p w14:paraId="73DF4914" w14:textId="77777777" w:rsidR="003674D0" w:rsidRDefault="003674D0" w:rsidP="00046993">
            <w:pPr>
              <w:pStyle w:val="TableParagraph"/>
              <w:ind w:right="33" w:firstLine="30"/>
              <w:jc w:val="center"/>
              <w:rPr>
                <w:spacing w:val="-38"/>
                <w:sz w:val="18"/>
              </w:rPr>
            </w:pPr>
            <w:r w:rsidRPr="007F0D7A">
              <w:rPr>
                <w:spacing w:val="-1"/>
                <w:sz w:val="18"/>
              </w:rPr>
              <w:t>Competências</w:t>
            </w:r>
          </w:p>
          <w:p w14:paraId="58036C0A" w14:textId="77777777" w:rsidR="003674D0" w:rsidRPr="007F0D7A" w:rsidRDefault="003674D0" w:rsidP="00046993">
            <w:pPr>
              <w:pStyle w:val="TableParagraph"/>
              <w:ind w:right="33" w:firstLine="30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14:paraId="1654AB81" w14:textId="77777777" w:rsidR="003674D0" w:rsidRDefault="003674D0" w:rsidP="00046993">
            <w:pPr>
              <w:jc w:val="center"/>
              <w:rPr>
                <w:sz w:val="18"/>
              </w:rPr>
            </w:pPr>
            <w:r w:rsidRPr="007F0D7A">
              <w:rPr>
                <w:sz w:val="18"/>
              </w:rPr>
              <w:t>B,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C</w:t>
            </w:r>
            <w:r w:rsidRPr="007F0D7A">
              <w:rPr>
                <w:spacing w:val="-3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>I, H,G,J</w:t>
            </w:r>
          </w:p>
          <w:p w14:paraId="49442E9B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57BCD9BB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02F9CA95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43DD5BF8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1E1E0886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0139B57B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1DF3D706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2E8CC285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690F3647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07A22EB4" w14:textId="77777777" w:rsidR="003674D0" w:rsidRDefault="003674D0" w:rsidP="00046993">
            <w:pPr>
              <w:jc w:val="center"/>
              <w:rPr>
                <w:sz w:val="18"/>
              </w:rPr>
            </w:pPr>
          </w:p>
          <w:p w14:paraId="73E67692" w14:textId="77777777" w:rsidR="003674D0" w:rsidRDefault="003674D0" w:rsidP="00046993">
            <w:pPr>
              <w:pStyle w:val="TableParagraph"/>
              <w:ind w:left="37" w:right="33" w:hanging="37"/>
              <w:jc w:val="center"/>
              <w:rPr>
                <w:spacing w:val="-1"/>
                <w:sz w:val="18"/>
              </w:rPr>
            </w:pPr>
            <w:r w:rsidRPr="007F0D7A">
              <w:rPr>
                <w:b/>
                <w:sz w:val="18"/>
              </w:rPr>
              <w:t>Resolução de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Problemas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</w:p>
          <w:p w14:paraId="6B5FAE4E" w14:textId="77777777" w:rsidR="003674D0" w:rsidRPr="007F0D7A" w:rsidRDefault="003674D0" w:rsidP="00046993">
            <w:pPr>
              <w:pStyle w:val="TableParagraph"/>
              <w:ind w:left="37" w:right="33" w:hanging="37"/>
              <w:jc w:val="center"/>
              <w:rPr>
                <w:sz w:val="18"/>
              </w:rPr>
            </w:pPr>
            <w:r w:rsidRPr="007F0D7A">
              <w:rPr>
                <w:spacing w:val="-38"/>
                <w:sz w:val="18"/>
              </w:rPr>
              <w:t xml:space="preserve"> </w:t>
            </w:r>
            <w:r w:rsidRPr="007F0D7A">
              <w:rPr>
                <w:sz w:val="18"/>
              </w:rPr>
              <w:t>PASEO:</w:t>
            </w:r>
          </w:p>
          <w:p w14:paraId="50AEDC7F" w14:textId="77777777" w:rsidR="003674D0" w:rsidRPr="006D2067" w:rsidRDefault="003674D0" w:rsidP="00046993">
            <w:pPr>
              <w:ind w:left="37" w:right="33" w:hanging="37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  <w:p w14:paraId="5F4DDF35" w14:textId="77777777" w:rsidR="003674D0" w:rsidRPr="00115C2C" w:rsidRDefault="003674D0" w:rsidP="00046993">
            <w:pPr>
              <w:spacing w:line="360" w:lineRule="auto"/>
              <w:jc w:val="center"/>
              <w:rPr>
                <w:color w:val="215868" w:themeColor="accent5" w:themeShade="80"/>
                <w:sz w:val="18"/>
                <w:szCs w:val="18"/>
              </w:rPr>
            </w:pPr>
          </w:p>
        </w:tc>
        <w:tc>
          <w:tcPr>
            <w:tcW w:w="4452" w:type="dxa"/>
            <w:tcBorders>
              <w:top w:val="double" w:sz="4" w:space="0" w:color="auto"/>
            </w:tcBorders>
          </w:tcPr>
          <w:p w14:paraId="4978E3BF" w14:textId="77777777" w:rsidR="003674D0" w:rsidRPr="00911F2A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noProof/>
                <w:color w:val="244061" w:themeColor="accent1" w:themeShade="80"/>
                <w:sz w:val="18"/>
                <w:szCs w:val="18"/>
                <w:lang w:val="pt-PT" w:eastAsia="pt-PT"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26E7644A" wp14:editId="15FF4147">
                      <wp:simplePos x="0" y="0"/>
                      <wp:positionH relativeFrom="column">
                        <wp:posOffset>1149470</wp:posOffset>
                      </wp:positionH>
                      <wp:positionV relativeFrom="paragraph">
                        <wp:posOffset>84479</wp:posOffset>
                      </wp:positionV>
                      <wp:extent cx="836762" cy="207034"/>
                      <wp:effectExtent l="0" t="0" r="20955" b="21590"/>
                      <wp:wrapNone/>
                      <wp:docPr id="3" name="Rectâ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762" cy="20703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19E587" id="Rectângulo 3" o:spid="_x0000_s1026" style="position:absolute;margin-left:90.5pt;margin-top:6.65pt;width:65.9pt;height:16.3pt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" fillcolor="#f79646 [3209]" strokecolor="#974706 [1609]" strokeweight="2pt"/>
                  </w:pict>
                </mc:Fallback>
              </mc:AlternateContent>
            </w:r>
          </w:p>
          <w:p w14:paraId="3DC5FB04" w14:textId="77777777" w:rsidR="003674D0" w:rsidRPr="00911F2A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  <w:t xml:space="preserve">             </w:t>
            </w:r>
            <w:r w:rsidRPr="00911F2A"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  <w:t>ORALIDADE</w:t>
            </w:r>
          </w:p>
          <w:p w14:paraId="6F3BA01E" w14:textId="77777777" w:rsidR="003674D0" w:rsidRDefault="003674D0" w:rsidP="00046993">
            <w:pPr>
              <w:pStyle w:val="Default"/>
              <w:rPr>
                <w:rFonts w:ascii="Arial" w:hAnsi="Arial" w:cs="Arial"/>
                <w:b/>
                <w:bCs/>
                <w:color w:val="244061" w:themeColor="accent1" w:themeShade="80"/>
                <w:sz w:val="18"/>
                <w:szCs w:val="18"/>
                <w:lang w:val="pt-PT"/>
              </w:rPr>
            </w:pPr>
          </w:p>
          <w:p w14:paraId="1FCE7384" w14:textId="74D99141" w:rsidR="003674D0" w:rsidRPr="00FA09C9" w:rsidRDefault="003674D0" w:rsidP="00FA09C9">
            <w:pPr>
              <w:spacing w:before="6" w:line="360" w:lineRule="auto"/>
              <w:jc w:val="both"/>
              <w:rPr>
                <w:b/>
                <w:sz w:val="18"/>
              </w:rPr>
            </w:pPr>
            <w:r w:rsidRPr="00FA09C9">
              <w:rPr>
                <w:b/>
                <w:sz w:val="18"/>
                <w:u w:val="single"/>
              </w:rPr>
              <w:t>Compreensão</w:t>
            </w:r>
            <w:r w:rsidR="00FA09C9">
              <w:rPr>
                <w:b/>
                <w:sz w:val="18"/>
              </w:rPr>
              <w:t>-</w:t>
            </w:r>
            <w:r w:rsidRPr="003674D0">
              <w:rPr>
                <w:sz w:val="18"/>
              </w:rPr>
              <w:t xml:space="preserve">Interpretar anúncios publicitários, evidenciando perspetiva crítica e </w:t>
            </w:r>
            <w:r w:rsidR="00FA09C9" w:rsidRPr="003674D0">
              <w:rPr>
                <w:sz w:val="18"/>
              </w:rPr>
              <w:t>criativa</w:t>
            </w:r>
            <w:r w:rsidR="00FA09C9">
              <w:rPr>
                <w:sz w:val="18"/>
              </w:rPr>
              <w:t>.</w:t>
            </w:r>
            <w:r w:rsidR="00FA09C9" w:rsidRPr="003674D0">
              <w:rPr>
                <w:sz w:val="18"/>
              </w:rPr>
              <w:t xml:space="preserve"> Interpretar</w:t>
            </w:r>
            <w:r w:rsidRPr="003674D0">
              <w:rPr>
                <w:sz w:val="18"/>
              </w:rPr>
              <w:t xml:space="preserve"> textos orais do género documentário e reportagem, evidenciando perspetiva crítica e </w:t>
            </w:r>
            <w:r w:rsidR="00FA09C9" w:rsidRPr="003674D0">
              <w:rPr>
                <w:sz w:val="18"/>
              </w:rPr>
              <w:t>criativa. Sintetizar</w:t>
            </w:r>
            <w:r w:rsidRPr="003674D0">
              <w:rPr>
                <w:sz w:val="18"/>
              </w:rPr>
              <w:t xml:space="preserve"> o discurso escutado a partir do registo de informação relevante quanto ao tema e à estrutura</w:t>
            </w:r>
            <w:r>
              <w:rPr>
                <w:sz w:val="18"/>
              </w:rPr>
              <w:t>.</w:t>
            </w:r>
          </w:p>
          <w:p w14:paraId="27B9D5BC" w14:textId="6034677B" w:rsidR="003674D0" w:rsidRPr="00FA09C9" w:rsidRDefault="003674D0" w:rsidP="00FA09C9">
            <w:pPr>
              <w:spacing w:before="6" w:line="360" w:lineRule="auto"/>
              <w:jc w:val="both"/>
              <w:rPr>
                <w:b/>
                <w:sz w:val="18"/>
              </w:rPr>
            </w:pPr>
            <w:r w:rsidRPr="00FA09C9">
              <w:rPr>
                <w:b/>
                <w:sz w:val="18"/>
                <w:u w:val="single"/>
              </w:rPr>
              <w:t>Expressão</w:t>
            </w:r>
            <w:r w:rsidR="00FA09C9" w:rsidRPr="00FA09C9">
              <w:rPr>
                <w:b/>
                <w:sz w:val="18"/>
                <w:u w:val="single"/>
              </w:rPr>
              <w:t>-</w:t>
            </w:r>
            <w:r w:rsidRPr="003674D0">
              <w:rPr>
                <w:sz w:val="18"/>
              </w:rPr>
              <w:t xml:space="preserve">Produzir textos adequados à situação de comunicação, com correção e propriedade lexical. Exprimir, com fundamentação, pontos de vista suscitados por leituras </w:t>
            </w:r>
            <w:r w:rsidR="00FA09C9" w:rsidRPr="003674D0">
              <w:rPr>
                <w:sz w:val="18"/>
              </w:rPr>
              <w:t>diversas. Fazer</w:t>
            </w:r>
            <w:r w:rsidRPr="003674D0">
              <w:rPr>
                <w:sz w:val="18"/>
              </w:rPr>
              <w:t xml:space="preserve"> exposições orais para apresentação de temas escolhidos autonomamente ou requeridos por </w:t>
            </w:r>
            <w:r w:rsidR="00FA09C9" w:rsidRPr="003674D0">
              <w:rPr>
                <w:sz w:val="18"/>
              </w:rPr>
              <w:t>outros. Expor</w:t>
            </w:r>
            <w:r w:rsidRPr="003674D0">
              <w:rPr>
                <w:sz w:val="18"/>
              </w:rPr>
              <w:t xml:space="preserve"> pontos de vista suscitados por leituras diversas, com fundamentação adequada, em apresentações </w:t>
            </w:r>
            <w:proofErr w:type="gramStart"/>
            <w:r w:rsidRPr="003674D0">
              <w:rPr>
                <w:sz w:val="18"/>
              </w:rPr>
              <w:t>orais</w:t>
            </w:r>
            <w:proofErr w:type="gramEnd"/>
            <w:r w:rsidRPr="003674D0">
              <w:rPr>
                <w:sz w:val="18"/>
              </w:rPr>
              <w:t xml:space="preserve">. </w:t>
            </w:r>
          </w:p>
          <w:p w14:paraId="1DFFDBF7" w14:textId="3B941654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Utilizar adequadamente recursos verbais e </w:t>
            </w:r>
            <w:proofErr w:type="gramStart"/>
            <w:r w:rsidRPr="003674D0">
              <w:rPr>
                <w:sz w:val="18"/>
              </w:rPr>
              <w:t>não verbais</w:t>
            </w:r>
            <w:proofErr w:type="gramEnd"/>
            <w:r w:rsidRPr="003674D0">
              <w:rPr>
                <w:sz w:val="18"/>
              </w:rPr>
              <w:t xml:space="preserve"> para aumentar a ef</w:t>
            </w:r>
            <w:r w:rsidR="00FA09C9">
              <w:rPr>
                <w:sz w:val="18"/>
              </w:rPr>
              <w:t>icácia das apresentações orais.</w:t>
            </w:r>
            <w:r w:rsidR="00FA09C9" w:rsidRPr="003674D0">
              <w:rPr>
                <w:sz w:val="18"/>
              </w:rPr>
              <w:t xml:space="preserve"> Utilizar</w:t>
            </w:r>
            <w:r w:rsidRPr="003674D0">
              <w:rPr>
                <w:sz w:val="18"/>
              </w:rPr>
              <w:t xml:space="preserve"> de modo apropriado processos como retoma, resumo e explicitação no uso da palavra em contextos formais. Recorrer a processos de planificação e de avaliação de textos para melhoria dos discursos orais a realizar.</w:t>
            </w:r>
          </w:p>
          <w:p w14:paraId="49960E2D" w14:textId="157A1E8A" w:rsidR="003674D0" w:rsidRPr="00115C2C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double" w:sz="4" w:space="0" w:color="auto"/>
            </w:tcBorders>
          </w:tcPr>
          <w:p w14:paraId="1CAAA29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</w:p>
          <w:p w14:paraId="592BAD2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</w:p>
          <w:p w14:paraId="7B9EA381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</w:p>
          <w:p w14:paraId="0FF3931D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E5F6DC5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E02D4D0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DAB1CE2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5%</w:t>
            </w:r>
          </w:p>
          <w:p w14:paraId="387FE48A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1D6F6531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589C139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0C678EE" w14:textId="77777777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91A186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9270E5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6A5F1C2A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DC86660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01E3F8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378D2D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6D3CB0E2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322F7B0" w14:textId="77777777" w:rsidR="003674D0" w:rsidRDefault="003674D0" w:rsidP="000B0DE2">
            <w:pPr>
              <w:pStyle w:val="Default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F8507A8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6C0C5906" w14:textId="77777777" w:rsidR="003674D0" w:rsidRPr="00655875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215868" w:themeColor="accent5" w:themeShade="80"/>
                <w:sz w:val="18"/>
                <w:szCs w:val="18"/>
                <w:lang w:val="pt-PT"/>
              </w:rPr>
            </w:pP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15%</w:t>
            </w:r>
          </w:p>
        </w:tc>
        <w:tc>
          <w:tcPr>
            <w:tcW w:w="1457" w:type="dxa"/>
            <w:tcBorders>
              <w:top w:val="double" w:sz="4" w:space="0" w:color="auto"/>
            </w:tcBorders>
          </w:tcPr>
          <w:p w14:paraId="30C0277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6B652BF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B915FC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3140879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Comunicador (A, B, D, E, H) </w:t>
            </w:r>
          </w:p>
          <w:p w14:paraId="3295BFC2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5EA38FE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759925A3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F45D55B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Sistematizador/ organizador (A, B, C, I, J) </w:t>
            </w:r>
          </w:p>
          <w:p w14:paraId="0516B058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277E0DB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Respeitador da diferença </w:t>
            </w: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do outro (A, B, E, F, H) </w:t>
            </w:r>
          </w:p>
          <w:p w14:paraId="5BFA16EF" w14:textId="77777777" w:rsidR="003674D0" w:rsidRPr="00115C2C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44EC5D0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115C2C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Participativo/ colaborador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C, D, E, F)</w:t>
            </w:r>
          </w:p>
        </w:tc>
        <w:tc>
          <w:tcPr>
            <w:tcW w:w="818" w:type="dxa"/>
            <w:tcBorders>
              <w:top w:val="double" w:sz="4" w:space="0" w:color="auto"/>
            </w:tcBorders>
            <w:textDirection w:val="btLr"/>
            <w:vAlign w:val="center"/>
          </w:tcPr>
          <w:p w14:paraId="7D07811E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 w:rsidRPr="00115C2C">
              <w:rPr>
                <w:sz w:val="18"/>
                <w:szCs w:val="18"/>
              </w:rPr>
              <w:t xml:space="preserve">O aluno não é capaz </w:t>
            </w:r>
            <w:proofErr w:type="gramStart"/>
            <w:r w:rsidRPr="00115C2C">
              <w:rPr>
                <w:sz w:val="18"/>
                <w:szCs w:val="18"/>
              </w:rPr>
              <w:t>de</w:t>
            </w:r>
            <w:proofErr w:type="gramEnd"/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818" w:type="dxa"/>
            <w:tcBorders>
              <w:top w:val="double" w:sz="4" w:space="0" w:color="auto"/>
            </w:tcBorders>
            <w:textDirection w:val="btLr"/>
            <w:vAlign w:val="center"/>
          </w:tcPr>
          <w:p w14:paraId="23F163D2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gramStart"/>
            <w:r>
              <w:rPr>
                <w:sz w:val="18"/>
                <w:szCs w:val="18"/>
              </w:rPr>
              <w:t>aluno  ainda</w:t>
            </w:r>
            <w:proofErr w:type="gramEnd"/>
            <w:r>
              <w:rPr>
                <w:sz w:val="18"/>
                <w:szCs w:val="18"/>
              </w:rPr>
              <w:t xml:space="preserve"> não é capaz  de</w:t>
            </w:r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877" w:type="dxa"/>
            <w:tcBorders>
              <w:top w:val="double" w:sz="4" w:space="0" w:color="auto"/>
            </w:tcBorders>
            <w:textDirection w:val="btLr"/>
            <w:vAlign w:val="center"/>
          </w:tcPr>
          <w:p w14:paraId="7E8F35F1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 w:rsidRPr="00115C2C">
              <w:rPr>
                <w:sz w:val="18"/>
                <w:szCs w:val="18"/>
              </w:rPr>
              <w:t xml:space="preserve">O aluno é capaz </w:t>
            </w:r>
            <w:proofErr w:type="gramStart"/>
            <w:r w:rsidRPr="00115C2C">
              <w:rPr>
                <w:sz w:val="18"/>
                <w:szCs w:val="18"/>
              </w:rPr>
              <w:t>de</w:t>
            </w:r>
            <w:proofErr w:type="gramEnd"/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850" w:type="dxa"/>
            <w:tcBorders>
              <w:top w:val="double" w:sz="4" w:space="0" w:color="auto"/>
            </w:tcBorders>
            <w:textDirection w:val="btLr"/>
            <w:vAlign w:val="center"/>
          </w:tcPr>
          <w:p w14:paraId="571569C4" w14:textId="77777777" w:rsidR="003674D0" w:rsidRPr="00115C2C" w:rsidRDefault="003674D0" w:rsidP="00046993">
            <w:pPr>
              <w:ind w:left="113" w:right="113"/>
              <w:rPr>
                <w:sz w:val="18"/>
                <w:szCs w:val="18"/>
              </w:rPr>
            </w:pPr>
            <w:r w:rsidRPr="00115C2C">
              <w:rPr>
                <w:sz w:val="18"/>
                <w:szCs w:val="18"/>
              </w:rPr>
              <w:t xml:space="preserve">O aluno é capaz, com </w:t>
            </w:r>
            <w:r>
              <w:rPr>
                <w:sz w:val="18"/>
                <w:szCs w:val="18"/>
              </w:rPr>
              <w:t xml:space="preserve">muita </w:t>
            </w:r>
            <w:r w:rsidRPr="00115C2C">
              <w:rPr>
                <w:sz w:val="18"/>
                <w:szCs w:val="18"/>
              </w:rPr>
              <w:t xml:space="preserve">facilidade, </w:t>
            </w:r>
            <w:proofErr w:type="gramStart"/>
            <w:r w:rsidRPr="00115C2C">
              <w:rPr>
                <w:sz w:val="18"/>
                <w:szCs w:val="18"/>
              </w:rPr>
              <w:t>de</w:t>
            </w:r>
            <w:proofErr w:type="gramEnd"/>
            <w:r w:rsidRPr="00115C2C">
              <w:rPr>
                <w:sz w:val="18"/>
                <w:szCs w:val="18"/>
              </w:rPr>
              <w:t>…</w:t>
            </w:r>
          </w:p>
        </w:tc>
        <w:tc>
          <w:tcPr>
            <w:tcW w:w="954" w:type="dxa"/>
            <w:tcBorders>
              <w:top w:val="double" w:sz="4" w:space="0" w:color="auto"/>
            </w:tcBorders>
            <w:textDirection w:val="btLr"/>
            <w:vAlign w:val="center"/>
          </w:tcPr>
          <w:p w14:paraId="6B8770EC" w14:textId="77777777" w:rsidR="003674D0" w:rsidRPr="00477F1B" w:rsidRDefault="003674D0" w:rsidP="00046993">
            <w:r w:rsidRPr="00115C2C">
              <w:rPr>
                <w:rFonts w:eastAsia="Times New Roman"/>
              </w:rPr>
              <w:t xml:space="preserve">O aluno é capaz, de modo excelente, </w:t>
            </w:r>
            <w:proofErr w:type="gramStart"/>
            <w:r w:rsidRPr="00115C2C">
              <w:rPr>
                <w:rFonts w:eastAsia="Times New Roman"/>
              </w:rPr>
              <w:t>de</w:t>
            </w:r>
            <w:proofErr w:type="gramEnd"/>
            <w:r w:rsidRPr="00115C2C">
              <w:rPr>
                <w:rFonts w:eastAsia="Times New Roman"/>
              </w:rPr>
              <w:t>…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14:paraId="4603FD14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210BF1C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77805CA7" w14:textId="77777777" w:rsidR="003674D0" w:rsidRDefault="003674D0" w:rsidP="00046993">
            <w:pPr>
              <w:pStyle w:val="NormalWeb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15C2C">
              <w:rPr>
                <w:rFonts w:ascii="Arial" w:hAnsi="Arial" w:cs="Arial"/>
                <w:sz w:val="18"/>
                <w:szCs w:val="18"/>
              </w:rPr>
              <w:t>Teste / exercício de compreensão do oral</w:t>
            </w:r>
          </w:p>
          <w:p w14:paraId="126F5773" w14:textId="77777777" w:rsidR="003674D0" w:rsidRDefault="003674D0" w:rsidP="000B0DE2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412D32FA" w14:textId="77777777" w:rsidR="000B0DE2" w:rsidRDefault="000B0DE2" w:rsidP="000B0DE2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7E096BAC" w14:textId="77777777" w:rsidR="000B0DE2" w:rsidRDefault="000B0DE2" w:rsidP="000B0DE2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4A7490EE" w14:textId="77777777" w:rsidR="000B0DE2" w:rsidRPr="00115C2C" w:rsidRDefault="000B0DE2" w:rsidP="000B0DE2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547A9617" w14:textId="77777777" w:rsidR="003674D0" w:rsidRPr="00B62A0C" w:rsidRDefault="003674D0" w:rsidP="000B0DE2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de análise</w:t>
            </w:r>
          </w:p>
          <w:p w14:paraId="7DDCDCD9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D1171A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>- Lista de verificação para avaliação da apresentação oral livre e/ou orientada</w:t>
            </w:r>
          </w:p>
          <w:p w14:paraId="414136FB" w14:textId="77777777" w:rsidR="003674D0" w:rsidRPr="00115C2C" w:rsidRDefault="003674D0" w:rsidP="00046993">
            <w:pPr>
              <w:pStyle w:val="NormalWeb"/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019FEE" w14:textId="4E324EA4" w:rsidR="003674D0" w:rsidRDefault="003674D0" w:rsidP="00F92AE7">
      <w:pPr>
        <w:rPr>
          <w:rFonts w:ascii="Calibri"/>
        </w:rPr>
        <w:sectPr w:rsidR="003674D0">
          <w:footerReference w:type="default" r:id="rId11"/>
          <w:type w:val="continuous"/>
          <w:pgSz w:w="16840" w:h="11910" w:orient="landscape"/>
          <w:pgMar w:top="280" w:right="800" w:bottom="280" w:left="600" w:header="720" w:footer="720" w:gutter="0"/>
          <w:cols w:space="720"/>
        </w:sectPr>
      </w:pPr>
    </w:p>
    <w:tbl>
      <w:tblPr>
        <w:tblStyle w:val="Tabelacomgrelha"/>
        <w:tblpPr w:leftFromText="141" w:rightFromText="141" w:vertAnchor="page" w:horzAnchor="margin" w:tblpXSpec="center" w:tblpY="775"/>
        <w:tblW w:w="14992" w:type="dxa"/>
        <w:tblLayout w:type="fixed"/>
        <w:tblLook w:val="04A0" w:firstRow="1" w:lastRow="0" w:firstColumn="1" w:lastColumn="0" w:noHBand="0" w:noVBand="1"/>
      </w:tblPr>
      <w:tblGrid>
        <w:gridCol w:w="1668"/>
        <w:gridCol w:w="5528"/>
        <w:gridCol w:w="1134"/>
        <w:gridCol w:w="1843"/>
        <w:gridCol w:w="567"/>
        <w:gridCol w:w="567"/>
        <w:gridCol w:w="567"/>
        <w:gridCol w:w="567"/>
        <w:gridCol w:w="601"/>
        <w:gridCol w:w="1950"/>
      </w:tblGrid>
      <w:tr w:rsidR="003674D0" w:rsidRPr="00115C2C" w14:paraId="693EA32F" w14:textId="77777777" w:rsidTr="00046993">
        <w:tc>
          <w:tcPr>
            <w:tcW w:w="1668" w:type="dxa"/>
            <w:vMerge w:val="restart"/>
          </w:tcPr>
          <w:p w14:paraId="0B09A17B" w14:textId="77777777" w:rsidR="003674D0" w:rsidRDefault="003674D0" w:rsidP="00046993">
            <w:pPr>
              <w:pStyle w:val="NormalWeb"/>
              <w:spacing w:before="0" w:beforeAutospacing="0" w:after="0" w:afterAutospacing="0" w:line="360" w:lineRule="auto"/>
              <w:ind w:left="113" w:right="113"/>
              <w:jc w:val="center"/>
              <w:rPr>
                <w:rFonts w:ascii="Arial" w:hAnsi="Arial" w:cs="Arial"/>
                <w:b/>
                <w:color w:val="006600"/>
                <w:sz w:val="18"/>
                <w:szCs w:val="18"/>
              </w:rPr>
            </w:pPr>
          </w:p>
          <w:p w14:paraId="0B84AF4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7C44BDC2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7430B78E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0BFEBB00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46589E94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50C87AB7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3618AE59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6BE56D70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5BA44B1C" w14:textId="77777777" w:rsidR="003674D0" w:rsidRDefault="003674D0" w:rsidP="00046993">
            <w:pPr>
              <w:pStyle w:val="TableParagraph"/>
              <w:ind w:hanging="3"/>
              <w:jc w:val="center"/>
              <w:rPr>
                <w:spacing w:val="-38"/>
                <w:sz w:val="18"/>
              </w:rPr>
            </w:pPr>
            <w:r w:rsidRPr="007F0D7A">
              <w:rPr>
                <w:b/>
                <w:sz w:val="18"/>
              </w:rPr>
              <w:t>Comunicação</w:t>
            </w:r>
            <w:r w:rsidRPr="007F0D7A">
              <w:rPr>
                <w:b/>
                <w:spacing w:val="-38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  <w:r w:rsidRPr="007F0D7A">
              <w:rPr>
                <w:spacing w:val="-38"/>
                <w:sz w:val="18"/>
              </w:rPr>
              <w:t xml:space="preserve"> </w:t>
            </w:r>
          </w:p>
          <w:p w14:paraId="48E260E4" w14:textId="77777777" w:rsidR="003674D0" w:rsidRPr="007F0D7A" w:rsidRDefault="003674D0" w:rsidP="00046993">
            <w:pPr>
              <w:pStyle w:val="TableParagraph"/>
              <w:ind w:hanging="3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14:paraId="2FABDE00" w14:textId="77777777" w:rsidR="003674D0" w:rsidRDefault="003674D0" w:rsidP="0004699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F0D7A">
              <w:rPr>
                <w:sz w:val="18"/>
              </w:rPr>
              <w:t>A,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B, C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>I,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J</w:t>
            </w:r>
          </w:p>
          <w:p w14:paraId="6F70714D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47B785DE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669768E4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599FEB7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6718F8A3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44077F33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6EA7964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2E3CF7F6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74016E02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75E6342A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1B6C2FC3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20711319" w14:textId="77777777" w:rsidR="003674D0" w:rsidRDefault="003674D0" w:rsidP="00046993">
            <w:pPr>
              <w:jc w:val="center"/>
              <w:rPr>
                <w:b/>
                <w:color w:val="006600"/>
                <w:sz w:val="18"/>
                <w:szCs w:val="18"/>
              </w:rPr>
            </w:pPr>
          </w:p>
          <w:p w14:paraId="2CF675F5" w14:textId="77777777" w:rsidR="003674D0" w:rsidRPr="00115C2C" w:rsidRDefault="003674D0" w:rsidP="00046993">
            <w:pPr>
              <w:jc w:val="center"/>
              <w:rPr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0618039C" w14:textId="77777777" w:rsidR="003674D0" w:rsidRDefault="003674D0" w:rsidP="00046993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318CD9A0" wp14:editId="0385ADD7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58420</wp:posOffset>
                      </wp:positionV>
                      <wp:extent cx="836295" cy="207010"/>
                      <wp:effectExtent l="0" t="0" r="20955" b="21590"/>
                      <wp:wrapNone/>
                      <wp:docPr id="4" name="Rectângu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295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C77CBD" id="Rectângulo 4" o:spid="_x0000_s1026" style="position:absolute;margin-left:94.2pt;margin-top:4.6pt;width:65.85pt;height:16.3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" fillcolor="#f79646 [3209]" strokecolor="#974706 [1609]" strokeweight="2pt"/>
                  </w:pict>
                </mc:Fallback>
              </mc:AlternateContent>
            </w:r>
          </w:p>
          <w:p w14:paraId="624F35B6" w14:textId="77777777" w:rsidR="003674D0" w:rsidRDefault="003674D0" w:rsidP="00046993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             </w:t>
            </w:r>
            <w:r w:rsidRPr="00115C2C">
              <w:rPr>
                <w:b/>
                <w:color w:val="7030A0"/>
                <w:sz w:val="18"/>
                <w:szCs w:val="18"/>
              </w:rPr>
              <w:t>LEITURA</w:t>
            </w:r>
          </w:p>
          <w:p w14:paraId="13CC703F" w14:textId="77777777" w:rsidR="003674D0" w:rsidRPr="00115C2C" w:rsidRDefault="003674D0" w:rsidP="00046993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004FA100" w14:textId="77777777" w:rsidR="003674D0" w:rsidRDefault="003674D0" w:rsidP="003674D0">
            <w:pPr>
              <w:rPr>
                <w:sz w:val="18"/>
                <w:szCs w:val="18"/>
              </w:rPr>
            </w:pPr>
          </w:p>
          <w:p w14:paraId="379D6199" w14:textId="77777777" w:rsidR="003674D0" w:rsidRPr="003674D0" w:rsidRDefault="003674D0" w:rsidP="000B0DE2">
            <w:pPr>
              <w:spacing w:line="360" w:lineRule="auto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 xml:space="preserve">Ler, de modo crítico e autónomo, textos de exposição sobre um tema, textos de apreciação crítica, </w:t>
            </w:r>
            <w:proofErr w:type="gramStart"/>
            <w:r w:rsidRPr="003674D0">
              <w:rPr>
                <w:i/>
                <w:sz w:val="18"/>
                <w:szCs w:val="18"/>
              </w:rPr>
              <w:t>cartoon</w:t>
            </w:r>
            <w:proofErr w:type="gramEnd"/>
            <w:r w:rsidRPr="003674D0">
              <w:rPr>
                <w:i/>
                <w:sz w:val="18"/>
                <w:szCs w:val="18"/>
              </w:rPr>
              <w:t xml:space="preserve"> </w:t>
            </w:r>
            <w:r w:rsidRPr="003674D0">
              <w:rPr>
                <w:sz w:val="18"/>
                <w:szCs w:val="18"/>
              </w:rPr>
              <w:t xml:space="preserve">publicados em suportes variados. </w:t>
            </w:r>
          </w:p>
          <w:p w14:paraId="09E02FA8" w14:textId="77777777" w:rsidR="003674D0" w:rsidRDefault="003674D0" w:rsidP="000B0DE2">
            <w:pPr>
              <w:spacing w:line="360" w:lineRule="auto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 xml:space="preserve">Analisar a organização interna e externa do texto. </w:t>
            </w:r>
          </w:p>
          <w:p w14:paraId="2BB5FB22" w14:textId="7890EB6A" w:rsidR="003674D0" w:rsidRPr="003674D0" w:rsidRDefault="003674D0" w:rsidP="000B0DE2">
            <w:pPr>
              <w:spacing w:line="360" w:lineRule="auto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 xml:space="preserve">Clarificar </w:t>
            </w:r>
            <w:proofErr w:type="gramStart"/>
            <w:r w:rsidRPr="003674D0">
              <w:rPr>
                <w:sz w:val="18"/>
                <w:szCs w:val="18"/>
              </w:rPr>
              <w:t>tema(s</w:t>
            </w:r>
            <w:proofErr w:type="gramEnd"/>
            <w:r w:rsidRPr="003674D0">
              <w:rPr>
                <w:sz w:val="18"/>
                <w:szCs w:val="18"/>
              </w:rPr>
              <w:t xml:space="preserve">), ideias principais, pontos de vista. </w:t>
            </w:r>
          </w:p>
          <w:p w14:paraId="7F7004F0" w14:textId="77777777" w:rsidR="003674D0" w:rsidRPr="003674D0" w:rsidRDefault="003674D0" w:rsidP="000B0DE2">
            <w:pPr>
              <w:spacing w:line="360" w:lineRule="auto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>Interpretar o sentido global do texto e a intencionalidade comunicativa com base em inferências devidamente justificadas.</w:t>
            </w:r>
          </w:p>
          <w:p w14:paraId="20E2E578" w14:textId="77777777" w:rsidR="003674D0" w:rsidRPr="0098469B" w:rsidRDefault="003674D0" w:rsidP="003674D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B89ECA9" w14:textId="77777777" w:rsidR="003674D0" w:rsidRPr="009C50C8" w:rsidRDefault="003674D0" w:rsidP="00046993">
            <w:pPr>
              <w:pStyle w:val="Default"/>
              <w:rPr>
                <w:rFonts w:ascii="Arial" w:hAnsi="Arial" w:cs="Arial"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3548E57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A6CDA5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898BAEF" w14:textId="158C823B" w:rsidR="003674D0" w:rsidRPr="00655875" w:rsidRDefault="003674D0" w:rsidP="003674D0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5</w:t>
            </w: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%</w:t>
            </w:r>
          </w:p>
          <w:p w14:paraId="26484A7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E5CFFA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0C7CC3C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BF2E03A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F91076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9D50D2C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D67314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AD9E73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487862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E31DB28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9B183B1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160860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4C1402" w14:textId="77777777" w:rsidR="003674D0" w:rsidRPr="0098469B" w:rsidRDefault="003674D0" w:rsidP="00046993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</w:tc>
        <w:tc>
          <w:tcPr>
            <w:tcW w:w="1843" w:type="dxa"/>
          </w:tcPr>
          <w:p w14:paraId="23A84EFE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EB3DF1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DB40DF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F884DD0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2B1E0E4A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B16EBC0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Sistematizador/ organizador (A, B, C, I, J) </w:t>
            </w:r>
          </w:p>
          <w:p w14:paraId="795EE76F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8E1807D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Leitor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(A, B, C, D, F, H, I)</w:t>
            </w:r>
          </w:p>
        </w:tc>
        <w:tc>
          <w:tcPr>
            <w:tcW w:w="567" w:type="dxa"/>
          </w:tcPr>
          <w:p w14:paraId="0E0B1C4C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B493DC4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3D35DD9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EC418E8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43FC7CA2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48463289" w14:textId="77777777" w:rsidR="003674D0" w:rsidRDefault="003674D0" w:rsidP="00046993">
            <w:pPr>
              <w:ind w:left="360"/>
              <w:rPr>
                <w:sz w:val="18"/>
                <w:szCs w:val="18"/>
              </w:rPr>
            </w:pPr>
          </w:p>
          <w:p w14:paraId="480D89E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4A6F9451" w14:textId="77777777" w:rsidR="003674D0" w:rsidRPr="00F2609C" w:rsidRDefault="003674D0" w:rsidP="00046993">
            <w:pPr>
              <w:pStyle w:val="NormalWeb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115C2C">
              <w:rPr>
                <w:rFonts w:ascii="Arial" w:hAnsi="Arial" w:cs="Arial"/>
                <w:sz w:val="18"/>
                <w:szCs w:val="18"/>
              </w:rPr>
              <w:t xml:space="preserve">Teste / </w:t>
            </w:r>
            <w:r>
              <w:rPr>
                <w:rFonts w:ascii="Arial" w:hAnsi="Arial" w:cs="Arial"/>
                <w:sz w:val="18"/>
                <w:szCs w:val="18"/>
              </w:rPr>
              <w:t>exercício de compreensão da leitura</w:t>
            </w:r>
          </w:p>
          <w:p w14:paraId="3599D2E0" w14:textId="77777777" w:rsidR="003674D0" w:rsidRDefault="003674D0" w:rsidP="00046993">
            <w:pPr>
              <w:rPr>
                <w:b/>
                <w:bCs/>
                <w:sz w:val="18"/>
                <w:szCs w:val="18"/>
              </w:rPr>
            </w:pPr>
          </w:p>
          <w:p w14:paraId="693BA0FB" w14:textId="77777777" w:rsidR="003674D0" w:rsidRDefault="003674D0" w:rsidP="00046993">
            <w:pPr>
              <w:rPr>
                <w:b/>
                <w:bCs/>
                <w:sz w:val="18"/>
                <w:szCs w:val="18"/>
              </w:rPr>
            </w:pPr>
          </w:p>
          <w:p w14:paraId="2F9BB392" w14:textId="77777777" w:rsidR="003674D0" w:rsidRPr="00AB7CA2" w:rsidRDefault="003674D0" w:rsidP="00046993">
            <w:pPr>
              <w:rPr>
                <w:b/>
                <w:bCs/>
                <w:sz w:val="18"/>
                <w:szCs w:val="18"/>
              </w:rPr>
            </w:pPr>
            <w:r w:rsidRPr="00AB7CA2">
              <w:rPr>
                <w:b/>
                <w:bCs/>
                <w:sz w:val="18"/>
                <w:szCs w:val="18"/>
              </w:rPr>
              <w:t xml:space="preserve">Técnica de análise: </w:t>
            </w:r>
          </w:p>
          <w:p w14:paraId="0344C195" w14:textId="77777777" w:rsidR="003674D0" w:rsidRPr="00AB7CA2" w:rsidRDefault="003674D0" w:rsidP="00046993">
            <w:pPr>
              <w:rPr>
                <w:sz w:val="18"/>
                <w:szCs w:val="18"/>
              </w:rPr>
            </w:pPr>
            <w:r w:rsidRPr="00AB7CA2">
              <w:rPr>
                <w:sz w:val="18"/>
                <w:szCs w:val="18"/>
              </w:rPr>
              <w:t>- Grelhas de verificação para avaliação da leitura.</w:t>
            </w:r>
          </w:p>
          <w:p w14:paraId="7FC326ED" w14:textId="77777777" w:rsidR="003674D0" w:rsidRDefault="003674D0" w:rsidP="00046993">
            <w:pPr>
              <w:ind w:left="360"/>
              <w:rPr>
                <w:sz w:val="18"/>
                <w:szCs w:val="18"/>
              </w:rPr>
            </w:pPr>
          </w:p>
          <w:p w14:paraId="7CB93BF8" w14:textId="77777777" w:rsidR="003674D0" w:rsidRPr="00F2609C" w:rsidRDefault="003674D0" w:rsidP="00046993">
            <w:pPr>
              <w:ind w:left="360"/>
              <w:rPr>
                <w:sz w:val="18"/>
                <w:szCs w:val="18"/>
              </w:rPr>
            </w:pPr>
          </w:p>
        </w:tc>
      </w:tr>
      <w:tr w:rsidR="003674D0" w:rsidRPr="00115C2C" w14:paraId="20FFA726" w14:textId="77777777" w:rsidTr="00046993">
        <w:tc>
          <w:tcPr>
            <w:tcW w:w="1668" w:type="dxa"/>
            <w:vMerge/>
          </w:tcPr>
          <w:p w14:paraId="2307394A" w14:textId="77777777" w:rsidR="003674D0" w:rsidRPr="00115C2C" w:rsidRDefault="003674D0" w:rsidP="00046993">
            <w:pPr>
              <w:jc w:val="center"/>
              <w:rPr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72D7EFB" w14:textId="77777777" w:rsidR="003674D0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3A6AB4FF" wp14:editId="2AAE74B4">
                      <wp:simplePos x="0" y="0"/>
                      <wp:positionH relativeFrom="column">
                        <wp:posOffset>889096</wp:posOffset>
                      </wp:positionH>
                      <wp:positionV relativeFrom="paragraph">
                        <wp:posOffset>82933</wp:posOffset>
                      </wp:positionV>
                      <wp:extent cx="1405866" cy="207010"/>
                      <wp:effectExtent l="0" t="0" r="23495" b="21590"/>
                      <wp:wrapNone/>
                      <wp:docPr id="5" name="Rectâ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5866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E08F61A" id="Rectângulo 5" o:spid="_x0000_s1026" style="position:absolute;margin-left:70pt;margin-top:6.55pt;width:110.7pt;height:16.3pt;z-index:-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" fillcolor="#f79646 [3209]" strokecolor="#974706 [1609]" strokeweight="2pt"/>
                  </w:pict>
                </mc:Fallback>
              </mc:AlternateContent>
            </w:r>
          </w:p>
          <w:p w14:paraId="576D5EBD" w14:textId="77777777" w:rsidR="003674D0" w:rsidRDefault="003674D0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</w:t>
            </w:r>
            <w:r w:rsidRPr="00115C2C">
              <w:rPr>
                <w:b/>
                <w:color w:val="7030A0"/>
                <w:sz w:val="18"/>
                <w:szCs w:val="18"/>
              </w:rPr>
              <w:t>EDUCAÇÃO LITERÁRIA</w:t>
            </w:r>
          </w:p>
          <w:p w14:paraId="19D866A8" w14:textId="77777777" w:rsidR="003674D0" w:rsidRPr="00115C2C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79A1280F" w14:textId="77777777" w:rsidR="003674D0" w:rsidRDefault="003674D0" w:rsidP="00046993">
            <w:pPr>
              <w:pStyle w:val="NormalWeb"/>
              <w:spacing w:before="0" w:beforeAutospacing="0" w:after="0" w:afterAutospacing="0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</w:p>
          <w:p w14:paraId="5A141481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Interpretar textos literários portugueses, de diferentes autores e géneros, produzidos entre os séculos XII e XIV. </w:t>
            </w:r>
          </w:p>
          <w:p w14:paraId="4F63886E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Relacionar características formais do texto poético com a construção do sentido. </w:t>
            </w:r>
          </w:p>
          <w:p w14:paraId="3875CF8F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>Interpretar textos literários portugueses produzidos no século XV e XVI.</w:t>
            </w:r>
          </w:p>
          <w:p w14:paraId="1F7658AA" w14:textId="13454CE9" w:rsidR="003674D0" w:rsidRDefault="003674D0" w:rsidP="003674D0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>Relacionar características formais do texto dramático com a construção do sentido</w:t>
            </w:r>
            <w:r>
              <w:rPr>
                <w:sz w:val="18"/>
                <w:szCs w:val="18"/>
              </w:rPr>
              <w:t>.</w:t>
            </w:r>
          </w:p>
          <w:p w14:paraId="2645F4B0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 xml:space="preserve">Analisar o valor de recursos expressivos para a construção do sentido do texto, designadamente: alegoria, interrogação retórica, metonímia, aliteração, apóstrofe, anástrofe. </w:t>
            </w:r>
          </w:p>
          <w:p w14:paraId="64C8D109" w14:textId="3E57B62D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>Comparar textos em função de temas, ideias e valores</w:t>
            </w:r>
            <w:r>
              <w:rPr>
                <w:sz w:val="18"/>
                <w:szCs w:val="18"/>
              </w:rPr>
              <w:t>.</w:t>
            </w:r>
          </w:p>
          <w:p w14:paraId="62FD47B5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 xml:space="preserve">Reconhecer valores culturais, éticos e estéticos presentes nos textos. </w:t>
            </w:r>
          </w:p>
          <w:p w14:paraId="64A436F9" w14:textId="55CEB660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  <w:r w:rsidRPr="003674D0">
              <w:rPr>
                <w:sz w:val="18"/>
                <w:szCs w:val="18"/>
              </w:rPr>
              <w:t>Expressar, oralmente ou por escrito, pontos de vista fundamentados, suscitados pelas obras e seus autores</w:t>
            </w:r>
            <w:r w:rsidR="000B0DE2">
              <w:rPr>
                <w:sz w:val="18"/>
                <w:szCs w:val="18"/>
              </w:rPr>
              <w:t>.</w:t>
            </w:r>
          </w:p>
          <w:p w14:paraId="6F7B091B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  <w:r w:rsidRPr="003674D0">
              <w:rPr>
                <w:sz w:val="18"/>
              </w:rPr>
              <w:lastRenderedPageBreak/>
              <w:t>Desenvolver um projeto de leitura que revele pensamento crítico e criativo, a apresentar publicamente em suportes variados.</w:t>
            </w:r>
          </w:p>
          <w:p w14:paraId="5E19446C" w14:textId="77777777" w:rsidR="003674D0" w:rsidRPr="003674D0" w:rsidRDefault="003674D0" w:rsidP="003674D0">
            <w:pPr>
              <w:spacing w:before="6" w:line="360" w:lineRule="auto"/>
              <w:ind w:left="108"/>
              <w:jc w:val="both"/>
              <w:rPr>
                <w:sz w:val="18"/>
              </w:rPr>
            </w:pPr>
            <w:r w:rsidRPr="003674D0">
              <w:rPr>
                <w:b/>
                <w:sz w:val="18"/>
              </w:rPr>
              <w:t>- Poesia trovadoresca</w:t>
            </w:r>
            <w:r w:rsidRPr="003674D0">
              <w:rPr>
                <w:sz w:val="18"/>
              </w:rPr>
              <w:t xml:space="preserve"> – Cantigas de amigo, Cantigas de amor, Cantigas de escárnio e maldizer.</w:t>
            </w:r>
          </w:p>
          <w:p w14:paraId="0A62C791" w14:textId="77777777" w:rsidR="003674D0" w:rsidRPr="003674D0" w:rsidRDefault="003674D0" w:rsidP="003674D0">
            <w:pPr>
              <w:spacing w:before="6" w:line="360" w:lineRule="auto"/>
              <w:ind w:left="108"/>
              <w:rPr>
                <w:sz w:val="18"/>
              </w:rPr>
            </w:pPr>
            <w:r w:rsidRPr="003674D0">
              <w:rPr>
                <w:b/>
                <w:sz w:val="18"/>
              </w:rPr>
              <w:t>- Fernão Lopes, Crónica de D. João</w:t>
            </w:r>
            <w:r w:rsidRPr="003674D0">
              <w:rPr>
                <w:sz w:val="18"/>
              </w:rPr>
              <w:t xml:space="preserve"> I </w:t>
            </w:r>
          </w:p>
          <w:p w14:paraId="06A9B184" w14:textId="0A8EC179" w:rsidR="003674D0" w:rsidRDefault="003674D0" w:rsidP="003674D0">
            <w:pPr>
              <w:pStyle w:val="NormalWeb"/>
              <w:spacing w:before="0" w:beforeAutospacing="0" w:after="0" w:afterAutospacing="0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  <w:r w:rsidRPr="003674D0">
              <w:rPr>
                <w:rFonts w:ascii="Arial" w:eastAsia="Arial" w:hAnsi="Arial" w:cs="Arial"/>
                <w:b/>
                <w:sz w:val="18"/>
                <w:szCs w:val="22"/>
                <w:lang w:eastAsia="en-US"/>
              </w:rPr>
              <w:t>- Gil Vicente, Farsa de Inês Pereira</w:t>
            </w:r>
            <w:r w:rsidRPr="003674D0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(leitura integral)</w:t>
            </w:r>
          </w:p>
          <w:p w14:paraId="4D751E46" w14:textId="77777777" w:rsidR="003674D0" w:rsidRPr="003674D0" w:rsidRDefault="003674D0" w:rsidP="003674D0">
            <w:pPr>
              <w:spacing w:before="96" w:line="360" w:lineRule="auto"/>
              <w:jc w:val="both"/>
              <w:rPr>
                <w:sz w:val="18"/>
              </w:rPr>
            </w:pPr>
            <w:r w:rsidRPr="003674D0">
              <w:rPr>
                <w:b/>
                <w:sz w:val="18"/>
              </w:rPr>
              <w:t>- Luís de Camões, Rimas</w:t>
            </w:r>
            <w:r w:rsidRPr="003674D0">
              <w:rPr>
                <w:sz w:val="18"/>
              </w:rPr>
              <w:t xml:space="preserve">  </w:t>
            </w:r>
          </w:p>
          <w:p w14:paraId="370BD88A" w14:textId="211740F1" w:rsidR="003674D0" w:rsidRDefault="003674D0" w:rsidP="003674D0">
            <w:pPr>
              <w:pStyle w:val="NormalWeb"/>
              <w:spacing w:before="0" w:beforeAutospacing="0" w:after="0" w:afterAutospacing="0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  <w:r w:rsidRPr="003674D0">
              <w:rPr>
                <w:rFonts w:ascii="Arial" w:eastAsia="Arial" w:hAnsi="Arial" w:cs="Arial"/>
                <w:b/>
                <w:sz w:val="18"/>
                <w:szCs w:val="22"/>
                <w:lang w:eastAsia="en-US"/>
              </w:rPr>
              <w:t xml:space="preserve">- Luís de Camões, Os Lusíadas </w:t>
            </w:r>
            <w:r w:rsidRPr="003674D0">
              <w:rPr>
                <w:rFonts w:ascii="Arial" w:eastAsia="Arial" w:hAnsi="Arial" w:cs="Arial"/>
                <w:sz w:val="18"/>
                <w:szCs w:val="22"/>
                <w:lang w:eastAsia="en-US"/>
              </w:rPr>
              <w:t>(reflexões do Poeta)</w:t>
            </w:r>
          </w:p>
          <w:p w14:paraId="5C7EF9D4" w14:textId="77777777" w:rsidR="003674D0" w:rsidRDefault="003674D0" w:rsidP="00046993">
            <w:pPr>
              <w:pStyle w:val="NormalWeb"/>
              <w:spacing w:before="0" w:beforeAutospacing="0" w:after="0" w:afterAutospacing="0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</w:p>
          <w:p w14:paraId="0E430FBD" w14:textId="77777777" w:rsidR="003674D0" w:rsidRDefault="003674D0" w:rsidP="00046993">
            <w:pPr>
              <w:pStyle w:val="NormalWeb"/>
              <w:spacing w:before="0" w:beforeAutospacing="0" w:after="0" w:afterAutospacing="0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</w:p>
          <w:p w14:paraId="3DBF7158" w14:textId="77777777" w:rsidR="003674D0" w:rsidRPr="004A0C29" w:rsidRDefault="003674D0" w:rsidP="00046993">
            <w:pPr>
              <w:pStyle w:val="NormalWeb"/>
              <w:spacing w:before="0" w:beforeAutospacing="0" w:after="0" w:afterAutospacing="0"/>
              <w:jc w:val="both"/>
              <w:rPr>
                <w:rFonts w:ascii="Arial" w:eastAsia="SimSun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</w:tcPr>
          <w:p w14:paraId="746C12D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4232B67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444DDB2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0F9AFE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05DD501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1657284E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8B1E70D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BF9A675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373C686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4B93CB5C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FED699A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1F92956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5EB3B3C3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2F0432C8" w14:textId="77777777" w:rsidR="003674D0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</w:p>
          <w:p w14:paraId="711B7BB9" w14:textId="12D92084" w:rsidR="003674D0" w:rsidRPr="009C50C8" w:rsidRDefault="003674D0" w:rsidP="00046993">
            <w:pPr>
              <w:pStyle w:val="Default"/>
              <w:jc w:val="center"/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25</w:t>
            </w:r>
            <w:r w:rsidRPr="009C50C8">
              <w:rPr>
                <w:rFonts w:ascii="Arial" w:hAnsi="Arial" w:cs="Arial"/>
                <w:b/>
                <w:bCs/>
                <w:color w:val="365F91" w:themeColor="accent1" w:themeShade="BF"/>
                <w:sz w:val="18"/>
                <w:szCs w:val="18"/>
                <w:lang w:val="pt-PT"/>
              </w:rPr>
              <w:t>%</w:t>
            </w:r>
          </w:p>
          <w:p w14:paraId="46665C4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FEEAAD7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21CE9E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A45F6B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915D1D9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5203ABD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07A346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B3877A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052482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FA628B9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5475426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180978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2D41B511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CCC084B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A670B26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E238BD7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64B8AB8B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B99D7D4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77F99BCE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3DDB2C17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C374ABF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03B3371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</w:tc>
        <w:tc>
          <w:tcPr>
            <w:tcW w:w="1843" w:type="dxa"/>
          </w:tcPr>
          <w:p w14:paraId="2DA7436E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04D28FCF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CE39832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4A31366A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5D015B78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Indagador/ Investigador (C, D, F, H, I) </w:t>
            </w:r>
          </w:p>
          <w:p w14:paraId="181EF811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Criativo (A, C, D, J) </w:t>
            </w:r>
          </w:p>
          <w:p w14:paraId="771F661C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Responsável/ </w:t>
            </w:r>
          </w:p>
          <w:p w14:paraId="0A9D3A62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proofErr w:type="gramStart"/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>autónomo</w:t>
            </w:r>
            <w:proofErr w:type="gramEnd"/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 (C, D, E, F, G, I, J) </w:t>
            </w:r>
          </w:p>
          <w:p w14:paraId="4CD57EF8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Comunicador (A, B, D, E, H) </w:t>
            </w:r>
          </w:p>
          <w:p w14:paraId="3574C0DE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Leitor (A, B, C, D, F, H, I) </w:t>
            </w:r>
          </w:p>
          <w:p w14:paraId="5B17D725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Crítico/Analítico (A, B, C, D, G) </w:t>
            </w:r>
          </w:p>
          <w:p w14:paraId="3CA57FC2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Cuidador de si e do outro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E, F, G)</w:t>
            </w:r>
          </w:p>
        </w:tc>
        <w:tc>
          <w:tcPr>
            <w:tcW w:w="567" w:type="dxa"/>
          </w:tcPr>
          <w:p w14:paraId="3422FCBC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D46882C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5E2CB96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8A91DE5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0AECC352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62527F24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1E48523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6D44943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90B5600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2EEFC7D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55933FC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80DCE4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04AF10BA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B215303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 - Testes de compreensão escrita</w:t>
            </w:r>
          </w:p>
          <w:p w14:paraId="587A70B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 - Fichas de trabalho. </w:t>
            </w:r>
          </w:p>
          <w:p w14:paraId="6C42A8B1" w14:textId="77777777" w:rsidR="003674D0" w:rsidRPr="00AB7CA2" w:rsidRDefault="003674D0" w:rsidP="00046993">
            <w:pPr>
              <w:rPr>
                <w:sz w:val="18"/>
                <w:szCs w:val="18"/>
              </w:rPr>
            </w:pPr>
            <w:r w:rsidRPr="00AB7CA2">
              <w:rPr>
                <w:sz w:val="18"/>
                <w:szCs w:val="18"/>
              </w:rPr>
              <w:t>- Questões-aula</w:t>
            </w:r>
          </w:p>
          <w:p w14:paraId="544E7F71" w14:textId="77777777" w:rsidR="003674D0" w:rsidRDefault="003674D0" w:rsidP="00046993">
            <w:pPr>
              <w:pStyle w:val="NormalWeb"/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627BF6AD" w14:textId="77777777" w:rsidR="003674D0" w:rsidRPr="00F2609C" w:rsidRDefault="003674D0" w:rsidP="00046993">
            <w:pPr>
              <w:pStyle w:val="NormalWeb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B348E0" w14:textId="77777777" w:rsidR="003674D0" w:rsidRPr="00F2609C" w:rsidRDefault="003674D0" w:rsidP="00046993">
            <w:pPr>
              <w:rPr>
                <w:sz w:val="18"/>
                <w:szCs w:val="18"/>
              </w:rPr>
            </w:pPr>
            <w:r w:rsidRPr="00F2609C">
              <w:rPr>
                <w:sz w:val="18"/>
                <w:szCs w:val="18"/>
              </w:rPr>
              <w:t>…</w:t>
            </w:r>
          </w:p>
        </w:tc>
      </w:tr>
      <w:tr w:rsidR="003674D0" w:rsidRPr="00115C2C" w14:paraId="7E88F87E" w14:textId="77777777" w:rsidTr="00046993">
        <w:tc>
          <w:tcPr>
            <w:tcW w:w="1668" w:type="dxa"/>
            <w:vMerge w:val="restart"/>
          </w:tcPr>
          <w:p w14:paraId="0ABC1441" w14:textId="0ADDCE5E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6C61C4F9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DCE699B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2B667E6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5ABCE7DA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1C17756F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B00D1A1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976F111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630B0260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3866F79D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61361A99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3A7543E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557C79B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43917387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3E09E360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1C64B1D8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5E076862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5D3C6B4A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1ECE11A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27849FE1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25F630EA" w14:textId="77777777" w:rsidR="003674D0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0BF40FE" w14:textId="77777777" w:rsidR="003674D0" w:rsidRPr="00D248BB" w:rsidRDefault="003674D0" w:rsidP="00046993">
            <w:pPr>
              <w:spacing w:line="276" w:lineRule="auto"/>
              <w:rPr>
                <w:b/>
                <w:color w:val="006600"/>
                <w:sz w:val="18"/>
                <w:szCs w:val="18"/>
              </w:rPr>
            </w:pPr>
          </w:p>
          <w:p w14:paraId="742D551E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0A27620D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23E953D5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941D451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D7AFB44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20669B8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B12A828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15CA1187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040F196D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524F129C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3E89C45D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63EE785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7644BAF2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5C4C9C1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297CC410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327A5036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1963FC83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2BDAFFB6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0B90C5F5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  <w:p w14:paraId="4C06FD81" w14:textId="77777777" w:rsidR="003674D0" w:rsidRDefault="003674D0" w:rsidP="00046993">
            <w:pPr>
              <w:pStyle w:val="NormalWeb"/>
              <w:spacing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43380BDD" w14:textId="77777777" w:rsidR="003674D0" w:rsidRDefault="003674D0" w:rsidP="00046993">
            <w:pPr>
              <w:pStyle w:val="TableParagraph"/>
              <w:spacing w:before="1"/>
              <w:ind w:right="181"/>
              <w:rPr>
                <w:b/>
                <w:spacing w:val="1"/>
                <w:sz w:val="18"/>
              </w:rPr>
            </w:pPr>
            <w:r w:rsidRPr="001108F9">
              <w:rPr>
                <w:b/>
                <w:sz w:val="16"/>
                <w:szCs w:val="16"/>
              </w:rPr>
              <w:t>Desenvolvimento</w:t>
            </w:r>
            <w:r w:rsidRPr="001108F9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108F9">
              <w:rPr>
                <w:b/>
                <w:sz w:val="16"/>
                <w:szCs w:val="16"/>
              </w:rPr>
              <w:t>pessoal</w:t>
            </w:r>
            <w:r w:rsidRPr="001108F9">
              <w:rPr>
                <w:b/>
                <w:spacing w:val="-7"/>
                <w:sz w:val="16"/>
                <w:szCs w:val="16"/>
              </w:rPr>
              <w:t xml:space="preserve"> </w:t>
            </w:r>
            <w:r w:rsidRPr="001108F9">
              <w:rPr>
                <w:b/>
                <w:sz w:val="16"/>
                <w:szCs w:val="16"/>
              </w:rPr>
              <w:t>/</w:t>
            </w:r>
            <w:r w:rsidRPr="001108F9">
              <w:rPr>
                <w:b/>
                <w:spacing w:val="-38"/>
                <w:sz w:val="16"/>
                <w:szCs w:val="16"/>
              </w:rPr>
              <w:t xml:space="preserve"> </w:t>
            </w:r>
            <w:r w:rsidRPr="001108F9">
              <w:rPr>
                <w:b/>
                <w:sz w:val="16"/>
                <w:szCs w:val="16"/>
              </w:rPr>
              <w:t>interpessoal e autonomia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</w:p>
          <w:p w14:paraId="582BFA7F" w14:textId="77777777" w:rsidR="003674D0" w:rsidRDefault="003674D0" w:rsidP="00046993">
            <w:pPr>
              <w:pStyle w:val="TableParagraph"/>
              <w:spacing w:before="1"/>
              <w:ind w:right="181"/>
              <w:rPr>
                <w:b/>
                <w:spacing w:val="1"/>
                <w:sz w:val="18"/>
              </w:rPr>
            </w:pPr>
          </w:p>
          <w:p w14:paraId="2A35B27B" w14:textId="77777777" w:rsidR="003674D0" w:rsidRDefault="003674D0" w:rsidP="00046993">
            <w:pPr>
              <w:pStyle w:val="TableParagraph"/>
              <w:spacing w:before="1"/>
              <w:ind w:right="181"/>
              <w:rPr>
                <w:b/>
                <w:spacing w:val="1"/>
                <w:sz w:val="18"/>
              </w:rPr>
            </w:pPr>
          </w:p>
          <w:p w14:paraId="690CD214" w14:textId="77777777" w:rsidR="003674D0" w:rsidRPr="007F0D7A" w:rsidRDefault="003674D0" w:rsidP="00046993">
            <w:pPr>
              <w:pStyle w:val="TableParagraph"/>
              <w:spacing w:before="1"/>
              <w:ind w:right="181"/>
              <w:rPr>
                <w:sz w:val="18"/>
              </w:rPr>
            </w:pPr>
            <w:r w:rsidRPr="007F0D7A">
              <w:rPr>
                <w:sz w:val="18"/>
              </w:rPr>
              <w:t>Competências</w:t>
            </w:r>
          </w:p>
          <w:p w14:paraId="1FAEEE68" w14:textId="77777777" w:rsidR="003674D0" w:rsidRDefault="003674D0" w:rsidP="00046993">
            <w:pPr>
              <w:rPr>
                <w:sz w:val="18"/>
              </w:rPr>
            </w:pPr>
            <w:r>
              <w:rPr>
                <w:sz w:val="18"/>
              </w:rPr>
              <w:t>PASEO: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E,F,G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</w:t>
            </w:r>
          </w:p>
          <w:p w14:paraId="14FCC747" w14:textId="77777777" w:rsidR="00072537" w:rsidRDefault="00072537" w:rsidP="00046993">
            <w:pPr>
              <w:rPr>
                <w:sz w:val="18"/>
              </w:rPr>
            </w:pPr>
          </w:p>
          <w:p w14:paraId="4075AAD0" w14:textId="77777777" w:rsidR="00072537" w:rsidRDefault="00072537" w:rsidP="00046993">
            <w:pPr>
              <w:rPr>
                <w:sz w:val="18"/>
              </w:rPr>
            </w:pPr>
          </w:p>
          <w:p w14:paraId="7D26B3FE" w14:textId="77777777" w:rsidR="00072537" w:rsidRDefault="00072537" w:rsidP="00046993">
            <w:pPr>
              <w:rPr>
                <w:sz w:val="18"/>
              </w:rPr>
            </w:pPr>
          </w:p>
          <w:p w14:paraId="50D40D96" w14:textId="77777777" w:rsidR="00072537" w:rsidRDefault="00072537" w:rsidP="00046993">
            <w:pPr>
              <w:rPr>
                <w:sz w:val="18"/>
              </w:rPr>
            </w:pPr>
          </w:p>
          <w:p w14:paraId="721A0623" w14:textId="77777777" w:rsidR="00072537" w:rsidRDefault="00072537" w:rsidP="00046993">
            <w:pPr>
              <w:rPr>
                <w:sz w:val="18"/>
              </w:rPr>
            </w:pPr>
          </w:p>
          <w:p w14:paraId="6B6A53F7" w14:textId="77777777" w:rsidR="00072537" w:rsidRDefault="00072537" w:rsidP="00046993">
            <w:pPr>
              <w:rPr>
                <w:sz w:val="18"/>
              </w:rPr>
            </w:pPr>
          </w:p>
          <w:p w14:paraId="69241042" w14:textId="77777777" w:rsidR="00072537" w:rsidRDefault="00072537" w:rsidP="00046993">
            <w:pPr>
              <w:rPr>
                <w:sz w:val="18"/>
              </w:rPr>
            </w:pPr>
          </w:p>
          <w:p w14:paraId="2790929D" w14:textId="77777777" w:rsidR="00072537" w:rsidRDefault="00072537" w:rsidP="00046993">
            <w:pPr>
              <w:rPr>
                <w:sz w:val="18"/>
              </w:rPr>
            </w:pPr>
          </w:p>
          <w:p w14:paraId="70555451" w14:textId="77777777" w:rsidR="00072537" w:rsidRDefault="00072537" w:rsidP="00046993">
            <w:pPr>
              <w:rPr>
                <w:sz w:val="18"/>
              </w:rPr>
            </w:pPr>
          </w:p>
          <w:p w14:paraId="1490ABFA" w14:textId="77777777" w:rsidR="00072537" w:rsidRDefault="00072537" w:rsidP="00046993">
            <w:pPr>
              <w:rPr>
                <w:sz w:val="18"/>
              </w:rPr>
            </w:pPr>
          </w:p>
          <w:p w14:paraId="0D2255BD" w14:textId="77777777" w:rsidR="00072537" w:rsidRDefault="00072537" w:rsidP="00046993">
            <w:pPr>
              <w:rPr>
                <w:sz w:val="18"/>
              </w:rPr>
            </w:pPr>
          </w:p>
          <w:p w14:paraId="793FE4CF" w14:textId="77777777" w:rsidR="00072537" w:rsidRDefault="00072537" w:rsidP="00046993">
            <w:pPr>
              <w:rPr>
                <w:sz w:val="18"/>
              </w:rPr>
            </w:pPr>
          </w:p>
          <w:p w14:paraId="2339DF66" w14:textId="77777777" w:rsidR="00072537" w:rsidRDefault="00072537" w:rsidP="00046993">
            <w:pPr>
              <w:rPr>
                <w:sz w:val="18"/>
              </w:rPr>
            </w:pPr>
          </w:p>
          <w:p w14:paraId="2BE4285A" w14:textId="77777777" w:rsidR="00072537" w:rsidRPr="00115C2C" w:rsidRDefault="00072537" w:rsidP="00046993">
            <w:pPr>
              <w:rPr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AECCB6D" w14:textId="77777777" w:rsidR="003674D0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01BFDD9C" wp14:editId="38A55056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57785</wp:posOffset>
                      </wp:positionV>
                      <wp:extent cx="836295" cy="207010"/>
                      <wp:effectExtent l="0" t="0" r="20955" b="21590"/>
                      <wp:wrapNone/>
                      <wp:docPr id="6" name="Rectâ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295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9188BE" id="Rectângulo 6" o:spid="_x0000_s1026" style="position:absolute;margin-left:92.85pt;margin-top:4.55pt;width:65.85pt;height:16.3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" fillcolor="#f79646 [3209]" strokecolor="#974706 [1609]" strokeweight="2pt"/>
                  </w:pict>
                </mc:Fallback>
              </mc:AlternateContent>
            </w:r>
          </w:p>
          <w:p w14:paraId="1945006C" w14:textId="77777777" w:rsidR="003674D0" w:rsidRDefault="003674D0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            </w:t>
            </w:r>
            <w:r w:rsidRPr="00115C2C">
              <w:rPr>
                <w:b/>
                <w:color w:val="7030A0"/>
                <w:sz w:val="18"/>
                <w:szCs w:val="18"/>
              </w:rPr>
              <w:t>ESCRITA</w:t>
            </w:r>
          </w:p>
          <w:p w14:paraId="072DF166" w14:textId="77777777" w:rsidR="003674D0" w:rsidRPr="00115C2C" w:rsidRDefault="003674D0" w:rsidP="00046993">
            <w:pPr>
              <w:spacing w:line="100" w:lineRule="atLeast"/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0A821C05" w14:textId="77777777" w:rsidR="003674D0" w:rsidRPr="003674D0" w:rsidRDefault="003674D0" w:rsidP="003674D0">
            <w:pPr>
              <w:spacing w:before="6" w:line="360" w:lineRule="auto"/>
              <w:ind w:left="108"/>
              <w:jc w:val="both"/>
              <w:rPr>
                <w:sz w:val="18"/>
              </w:rPr>
            </w:pPr>
            <w:r w:rsidRPr="003674D0">
              <w:rPr>
                <w:sz w:val="18"/>
              </w:rPr>
              <w:t>Escrever exposições sobre um tema. Escrever apreciações críticas.</w:t>
            </w:r>
          </w:p>
          <w:p w14:paraId="3C799BFF" w14:textId="77777777" w:rsidR="003674D0" w:rsidRPr="003674D0" w:rsidRDefault="003674D0" w:rsidP="003674D0">
            <w:pPr>
              <w:spacing w:before="6" w:line="360" w:lineRule="auto"/>
              <w:ind w:left="108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Planificar o texto a escrever, após pesquisa e seleção de informação pertinente. </w:t>
            </w:r>
          </w:p>
          <w:p w14:paraId="2062579C" w14:textId="77777777" w:rsidR="003674D0" w:rsidRPr="003674D0" w:rsidRDefault="003674D0" w:rsidP="003674D0">
            <w:pPr>
              <w:spacing w:before="6" w:line="360" w:lineRule="auto"/>
              <w:ind w:left="108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Redigir o texto com domínio seguro da organização em parágrafos e dos mecanismos de coerência e de coesão textual. </w:t>
            </w:r>
          </w:p>
          <w:p w14:paraId="77C7CA91" w14:textId="77777777" w:rsidR="003674D0" w:rsidRPr="003674D0" w:rsidRDefault="003674D0" w:rsidP="003674D0">
            <w:pPr>
              <w:spacing w:before="6" w:line="360" w:lineRule="auto"/>
              <w:ind w:left="108"/>
              <w:jc w:val="both"/>
              <w:rPr>
                <w:sz w:val="18"/>
              </w:rPr>
            </w:pPr>
            <w:r w:rsidRPr="003674D0">
              <w:rPr>
                <w:sz w:val="18"/>
              </w:rPr>
              <w:t>Editar os textos escritos, em diferentes suportes, após revisão, individual ou em grupo, tendo em conta a adequação, a propriedade vocabular e a correção linguística.</w:t>
            </w:r>
          </w:p>
          <w:p w14:paraId="46B32725" w14:textId="77777777" w:rsidR="003674D0" w:rsidRPr="003674D0" w:rsidRDefault="003674D0" w:rsidP="003674D0">
            <w:pPr>
              <w:spacing w:before="6" w:line="360" w:lineRule="auto"/>
              <w:ind w:left="108"/>
              <w:jc w:val="both"/>
              <w:rPr>
                <w:sz w:val="18"/>
              </w:rPr>
            </w:pPr>
            <w:r w:rsidRPr="003674D0">
              <w:rPr>
                <w:sz w:val="18"/>
              </w:rPr>
              <w:t>Respeitar os princípios do trabalho intelectual: identificação das fontes utilizadas</w:t>
            </w:r>
            <w:proofErr w:type="gramStart"/>
            <w:r w:rsidRPr="003674D0">
              <w:rPr>
                <w:sz w:val="18"/>
              </w:rPr>
              <w:t>,</w:t>
            </w:r>
            <w:proofErr w:type="gramEnd"/>
            <w:r w:rsidRPr="003674D0">
              <w:rPr>
                <w:sz w:val="18"/>
              </w:rPr>
              <w:t xml:space="preserve"> cumprimento das normas de citação, uso de notas de rodapé e referenciação bibliográfica.</w:t>
            </w:r>
          </w:p>
          <w:p w14:paraId="7153B928" w14:textId="4F1CEE8F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3F32A4B" w14:textId="77777777" w:rsidR="003674D0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A2C0597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5DF50CB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32B348B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B8B8633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2A813DD" w14:textId="77777777" w:rsidR="00072537" w:rsidRDefault="00072537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2AA5557" w14:textId="0956018F" w:rsidR="003674D0" w:rsidRPr="00655875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365F91" w:themeColor="accent1" w:themeShade="BF"/>
                <w:sz w:val="18"/>
                <w:szCs w:val="18"/>
              </w:rPr>
              <w:t>15</w:t>
            </w:r>
            <w:r w:rsidRPr="009C50C8">
              <w:rPr>
                <w:b/>
                <w:bCs/>
                <w:color w:val="365F91" w:themeColor="accent1" w:themeShade="BF"/>
                <w:sz w:val="18"/>
                <w:szCs w:val="18"/>
              </w:rPr>
              <w:t>%</w:t>
            </w:r>
          </w:p>
        </w:tc>
        <w:tc>
          <w:tcPr>
            <w:tcW w:w="1843" w:type="dxa"/>
          </w:tcPr>
          <w:p w14:paraId="2B98B92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</w:p>
          <w:p w14:paraId="1D030E9E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Conhecedor/ sabedor/ culto/ informado (A, B, G, I, J) </w:t>
            </w:r>
          </w:p>
          <w:p w14:paraId="19547EE5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Indagador/ Investigador (C, D, F, H, I) </w:t>
            </w:r>
          </w:p>
          <w:p w14:paraId="5994D335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Sistematizador/ organizador (A, B, C, I, J) </w:t>
            </w:r>
          </w:p>
          <w:p w14:paraId="3D77850D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Criativo </w:t>
            </w:r>
            <w:r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>(</w:t>
            </w: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A, C, D, J) </w:t>
            </w:r>
          </w:p>
          <w:p w14:paraId="2D3813AC" w14:textId="77777777" w:rsidR="003674D0" w:rsidRPr="0098469B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Comunicador (A, B, D, E, H) </w:t>
            </w:r>
          </w:p>
          <w:p w14:paraId="5B57800E" w14:textId="77777777" w:rsidR="003674D0" w:rsidRPr="008530D5" w:rsidRDefault="003674D0" w:rsidP="00046993">
            <w:pPr>
              <w:pStyle w:val="Default"/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</w:pPr>
            <w:r w:rsidRPr="0098469B">
              <w:rPr>
                <w:rFonts w:ascii="Arial" w:hAnsi="Arial" w:cs="Arial"/>
                <w:bCs/>
                <w:color w:val="auto"/>
                <w:sz w:val="18"/>
                <w:szCs w:val="18"/>
                <w:lang w:val="pt-PT"/>
              </w:rPr>
              <w:t xml:space="preserve">Responsável/ autónomo </w:t>
            </w: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(C, D, E, F, G, I, J)</w:t>
            </w:r>
          </w:p>
        </w:tc>
        <w:tc>
          <w:tcPr>
            <w:tcW w:w="567" w:type="dxa"/>
          </w:tcPr>
          <w:p w14:paraId="46D8795E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9B4F4A5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E1A548E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32A93BE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5372B6CA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150EEE1D" w14:textId="77777777" w:rsidR="00072537" w:rsidRDefault="00072537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8D1866E" w14:textId="77777777" w:rsidR="00072537" w:rsidRDefault="00072537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91F1722" w14:textId="77777777" w:rsidR="00072537" w:rsidRDefault="00072537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2DB4A42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 xml:space="preserve">Técnica de análise: </w:t>
            </w:r>
          </w:p>
          <w:p w14:paraId="61BCAEE0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E8DAC9B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- Lista de verificação para avaliação produção de textos de escrita livre ou orientada, trabalhos de pesquisa e de projeto/ rubricas. </w:t>
            </w:r>
          </w:p>
          <w:p w14:paraId="3C2378FF" w14:textId="77777777" w:rsidR="003674D0" w:rsidRDefault="003674D0" w:rsidP="00046993">
            <w:pPr>
              <w:pStyle w:val="NormalWeb"/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7E59B70" w14:textId="77777777" w:rsidR="003674D0" w:rsidRPr="00F2609C" w:rsidRDefault="003674D0" w:rsidP="00046993">
            <w:pPr>
              <w:rPr>
                <w:sz w:val="18"/>
                <w:szCs w:val="18"/>
              </w:rPr>
            </w:pPr>
          </w:p>
        </w:tc>
      </w:tr>
      <w:tr w:rsidR="003674D0" w:rsidRPr="00115C2C" w14:paraId="697B12CB" w14:textId="77777777" w:rsidTr="00072537">
        <w:trPr>
          <w:trHeight w:val="1688"/>
        </w:trPr>
        <w:tc>
          <w:tcPr>
            <w:tcW w:w="1668" w:type="dxa"/>
            <w:vMerge/>
          </w:tcPr>
          <w:p w14:paraId="67B1EDAF" w14:textId="77777777" w:rsidR="003674D0" w:rsidRDefault="003674D0" w:rsidP="00046993">
            <w:pPr>
              <w:rPr>
                <w:b/>
                <w:color w:val="0066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2FF852C7" w14:textId="77777777" w:rsidR="003674D0" w:rsidRDefault="003674D0" w:rsidP="00046993">
            <w:pPr>
              <w:spacing w:line="276" w:lineRule="auto"/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bCs/>
                <w:noProof/>
                <w:color w:val="244061" w:themeColor="accent1" w:themeShade="80"/>
                <w:sz w:val="18"/>
                <w:szCs w:val="18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907C298" wp14:editId="79C11968">
                      <wp:simplePos x="0" y="0"/>
                      <wp:positionH relativeFrom="column">
                        <wp:posOffset>1179195</wp:posOffset>
                      </wp:positionH>
                      <wp:positionV relativeFrom="paragraph">
                        <wp:posOffset>87630</wp:posOffset>
                      </wp:positionV>
                      <wp:extent cx="836295" cy="207010"/>
                      <wp:effectExtent l="0" t="0" r="20955" b="21590"/>
                      <wp:wrapNone/>
                      <wp:docPr id="8" name="Rectâ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6295" cy="20701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DB4D40" id="Rectângulo 8" o:spid="_x0000_s1026" style="position:absolute;margin-left:92.85pt;margin-top:6.9pt;width:65.85pt;height:16.3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" fillcolor="#f79646 [3209]" strokecolor="#974706 [1609]" strokeweight="2pt"/>
                  </w:pict>
                </mc:Fallback>
              </mc:AlternateContent>
            </w:r>
          </w:p>
          <w:p w14:paraId="648C6DF7" w14:textId="77777777" w:rsidR="003674D0" w:rsidRDefault="003674D0" w:rsidP="00046993">
            <w:pPr>
              <w:spacing w:line="276" w:lineRule="auto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                                      GRAMÁ</w:t>
            </w:r>
            <w:r w:rsidRPr="00D248BB">
              <w:rPr>
                <w:b/>
                <w:color w:val="7030A0"/>
                <w:sz w:val="18"/>
                <w:szCs w:val="18"/>
              </w:rPr>
              <w:t>TICA</w:t>
            </w:r>
          </w:p>
          <w:p w14:paraId="7A63761E" w14:textId="77777777" w:rsidR="003674D0" w:rsidRDefault="003674D0" w:rsidP="00046993">
            <w:pPr>
              <w:spacing w:line="276" w:lineRule="auto"/>
              <w:jc w:val="center"/>
              <w:rPr>
                <w:b/>
                <w:color w:val="7030A0"/>
                <w:sz w:val="18"/>
                <w:szCs w:val="18"/>
              </w:rPr>
            </w:pPr>
          </w:p>
          <w:p w14:paraId="404B8112" w14:textId="77777777" w:rsidR="003674D0" w:rsidRPr="003674D0" w:rsidRDefault="003674D0" w:rsidP="003674D0">
            <w:pPr>
              <w:spacing w:before="6" w:line="360" w:lineRule="auto"/>
              <w:ind w:left="108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Conhecer a origem e a evolução do Português. </w:t>
            </w:r>
          </w:p>
          <w:p w14:paraId="2BA35380" w14:textId="77777777" w:rsidR="003674D0" w:rsidRPr="003674D0" w:rsidRDefault="003674D0" w:rsidP="003674D0">
            <w:pPr>
              <w:spacing w:before="6" w:line="360" w:lineRule="auto"/>
              <w:ind w:left="108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Reconhecer processos fonológicos que ocorrem no português (na evolução e no uso). </w:t>
            </w:r>
          </w:p>
          <w:p w14:paraId="33C725AD" w14:textId="77777777" w:rsidR="003674D0" w:rsidRPr="003674D0" w:rsidRDefault="003674D0" w:rsidP="003674D0">
            <w:pPr>
              <w:spacing w:before="6" w:line="360" w:lineRule="auto"/>
              <w:ind w:left="108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Analisar com segurança frases simples e complexas (identificação de constituintes e das </w:t>
            </w:r>
          </w:p>
          <w:p w14:paraId="7E999749" w14:textId="5572CD5F" w:rsidR="003674D0" w:rsidRPr="003674D0" w:rsidRDefault="003674D0" w:rsidP="00072537">
            <w:pPr>
              <w:spacing w:before="6" w:line="360" w:lineRule="auto"/>
              <w:jc w:val="both"/>
              <w:rPr>
                <w:sz w:val="18"/>
              </w:rPr>
            </w:pPr>
            <w:proofErr w:type="gramStart"/>
            <w:r w:rsidRPr="003674D0">
              <w:rPr>
                <w:sz w:val="18"/>
              </w:rPr>
              <w:lastRenderedPageBreak/>
              <w:t>respetivas</w:t>
            </w:r>
            <w:proofErr w:type="gramEnd"/>
            <w:r w:rsidRPr="003674D0">
              <w:rPr>
                <w:sz w:val="18"/>
              </w:rPr>
              <w:t xml:space="preserve"> funções sintáticas, incluindo complemento do nome e do adjeti</w:t>
            </w:r>
            <w:r w:rsidR="00072537">
              <w:rPr>
                <w:sz w:val="18"/>
              </w:rPr>
              <w:t xml:space="preserve">vo, divisão e classificação de </w:t>
            </w:r>
            <w:r w:rsidRPr="003674D0">
              <w:rPr>
                <w:sz w:val="18"/>
              </w:rPr>
              <w:t xml:space="preserve">orações). </w:t>
            </w:r>
          </w:p>
          <w:p w14:paraId="654DB624" w14:textId="77777777" w:rsidR="003674D0" w:rsidRPr="003674D0" w:rsidRDefault="003674D0" w:rsidP="00072537">
            <w:pPr>
              <w:spacing w:before="6" w:line="360" w:lineRule="auto"/>
              <w:jc w:val="both"/>
              <w:rPr>
                <w:sz w:val="18"/>
              </w:rPr>
            </w:pPr>
            <w:r w:rsidRPr="003674D0">
              <w:rPr>
                <w:sz w:val="18"/>
              </w:rPr>
              <w:t>Reconhecer valores semânticos de palavras considerando o respetivo étimo.</w:t>
            </w:r>
          </w:p>
          <w:p w14:paraId="71516F32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 xml:space="preserve">Conhecer a distribuição geográfica do Português no mundo. </w:t>
            </w:r>
          </w:p>
          <w:p w14:paraId="5C23D57C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  <w:szCs w:val="18"/>
              </w:rPr>
            </w:pPr>
            <w:r w:rsidRPr="003674D0">
              <w:rPr>
                <w:sz w:val="18"/>
                <w:szCs w:val="18"/>
              </w:rPr>
              <w:t>Explicitar o significado das palavras com base na análise dos processos de formação.</w:t>
            </w:r>
          </w:p>
          <w:p w14:paraId="65C1EDDB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Usar de modo intencional diferentes valores modais atendendo à situação comunicativa (epistémicos, </w:t>
            </w:r>
            <w:proofErr w:type="spellStart"/>
            <w:r w:rsidRPr="003674D0">
              <w:rPr>
                <w:sz w:val="18"/>
              </w:rPr>
              <w:t>deônticos</w:t>
            </w:r>
            <w:proofErr w:type="spellEnd"/>
            <w:r w:rsidRPr="003674D0">
              <w:rPr>
                <w:sz w:val="18"/>
              </w:rPr>
              <w:t xml:space="preserve"> e apreciativos).</w:t>
            </w:r>
          </w:p>
          <w:p w14:paraId="5BCED568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Reconhecer a anáfora como mecanismo de coesão e de progressão do texto. </w:t>
            </w:r>
          </w:p>
          <w:p w14:paraId="28DDD15F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  <w:r w:rsidRPr="003674D0">
              <w:rPr>
                <w:sz w:val="18"/>
              </w:rPr>
              <w:t xml:space="preserve">Relacionar situações de comunicação, interlocutores e registos de língua (grau de formalidade, relação hierárquica entre os </w:t>
            </w:r>
          </w:p>
          <w:p w14:paraId="60B5F423" w14:textId="77777777" w:rsidR="003674D0" w:rsidRPr="003674D0" w:rsidRDefault="003674D0" w:rsidP="003674D0">
            <w:pPr>
              <w:spacing w:before="6" w:line="360" w:lineRule="auto"/>
              <w:jc w:val="both"/>
              <w:rPr>
                <w:sz w:val="18"/>
              </w:rPr>
            </w:pPr>
            <w:proofErr w:type="gramStart"/>
            <w:r w:rsidRPr="003674D0">
              <w:rPr>
                <w:sz w:val="18"/>
              </w:rPr>
              <w:t>participantes</w:t>
            </w:r>
            <w:proofErr w:type="gramEnd"/>
            <w:r w:rsidRPr="003674D0">
              <w:rPr>
                <w:sz w:val="18"/>
              </w:rPr>
              <w:t>, modo oral ou escrito da interação), tendo em conta os diversos atos de fala.</w:t>
            </w:r>
          </w:p>
          <w:p w14:paraId="57841F44" w14:textId="77777777" w:rsidR="003674D0" w:rsidRDefault="003674D0" w:rsidP="00072537">
            <w:pPr>
              <w:spacing w:line="360" w:lineRule="auto"/>
              <w:rPr>
                <w:b/>
                <w:color w:val="F79646" w:themeColor="accent6"/>
                <w:sz w:val="18"/>
                <w:szCs w:val="18"/>
              </w:rPr>
            </w:pPr>
          </w:p>
          <w:p w14:paraId="366793F8" w14:textId="77777777" w:rsidR="003674D0" w:rsidRDefault="003674D0" w:rsidP="007E2190">
            <w:pPr>
              <w:spacing w:line="360" w:lineRule="auto"/>
              <w:rPr>
                <w:b/>
                <w:color w:val="F79646" w:themeColor="accent6"/>
              </w:rPr>
            </w:pPr>
          </w:p>
          <w:p w14:paraId="364EA82D" w14:textId="77777777" w:rsidR="007E2190" w:rsidRDefault="007E2190" w:rsidP="007E2190">
            <w:pPr>
              <w:spacing w:line="360" w:lineRule="auto"/>
              <w:rPr>
                <w:b/>
                <w:color w:val="F79646" w:themeColor="accent6"/>
              </w:rPr>
            </w:pPr>
          </w:p>
          <w:p w14:paraId="27112798" w14:textId="77777777" w:rsidR="007E2190" w:rsidRDefault="007E2190" w:rsidP="007E2190">
            <w:pPr>
              <w:spacing w:line="360" w:lineRule="auto"/>
              <w:rPr>
                <w:b/>
                <w:color w:val="F79646" w:themeColor="accent6"/>
              </w:rPr>
            </w:pPr>
          </w:p>
          <w:p w14:paraId="15944211" w14:textId="48ED24FA" w:rsidR="007E2190" w:rsidRPr="007E2190" w:rsidRDefault="007E2190" w:rsidP="007E2190">
            <w:pPr>
              <w:spacing w:line="360" w:lineRule="auto"/>
            </w:pPr>
            <w:r w:rsidRPr="007E2190">
              <w:t>________________________________</w:t>
            </w:r>
            <w:r>
              <w:t>___________</w:t>
            </w:r>
          </w:p>
          <w:p w14:paraId="73B73A19" w14:textId="77777777" w:rsidR="007E2190" w:rsidRDefault="007E2190" w:rsidP="007E2190">
            <w:pPr>
              <w:spacing w:line="360" w:lineRule="auto"/>
              <w:rPr>
                <w:b/>
                <w:color w:val="F79646" w:themeColor="accent6"/>
              </w:rPr>
            </w:pPr>
          </w:p>
          <w:p w14:paraId="15724735" w14:textId="77777777" w:rsidR="00072537" w:rsidRPr="00BC5311" w:rsidRDefault="00072537" w:rsidP="00046993">
            <w:pPr>
              <w:spacing w:line="360" w:lineRule="auto"/>
              <w:jc w:val="center"/>
              <w:rPr>
                <w:b/>
                <w:color w:val="F79646" w:themeColor="accent6"/>
              </w:rPr>
            </w:pPr>
          </w:p>
          <w:p w14:paraId="3EA4507C" w14:textId="33FF1E3F" w:rsidR="003674D0" w:rsidRPr="00BC5311" w:rsidRDefault="003674D0" w:rsidP="00072537">
            <w:pPr>
              <w:spacing w:line="360" w:lineRule="auto"/>
              <w:jc w:val="center"/>
              <w:rPr>
                <w:b/>
                <w:color w:val="F79646" w:themeColor="accent6"/>
              </w:rPr>
            </w:pPr>
            <w:r w:rsidRPr="00BC5311">
              <w:rPr>
                <w:b/>
                <w:color w:val="F79646" w:themeColor="accent6"/>
              </w:rPr>
              <w:t>Compromisso com a aprendizagem</w:t>
            </w:r>
          </w:p>
          <w:p w14:paraId="40B07226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4C17F21F" w14:textId="77777777" w:rsidR="003674D0" w:rsidRPr="00BC5311" w:rsidRDefault="003674D0" w:rsidP="00046993">
            <w:pPr>
              <w:spacing w:line="100" w:lineRule="atLeast"/>
              <w:jc w:val="center"/>
              <w:rPr>
                <w:bCs/>
                <w:sz w:val="20"/>
                <w:szCs w:val="20"/>
              </w:rPr>
            </w:pPr>
            <w:r w:rsidRPr="00BC5311">
              <w:rPr>
                <w:bCs/>
                <w:sz w:val="20"/>
                <w:szCs w:val="20"/>
              </w:rPr>
              <w:t>(ver quadro)</w:t>
            </w:r>
          </w:p>
          <w:p w14:paraId="4DB072B1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052CCB91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228A364B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2B51B310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784F4227" w14:textId="77777777" w:rsidR="003674D0" w:rsidRDefault="003674D0" w:rsidP="00046993">
            <w:pPr>
              <w:spacing w:line="100" w:lineRule="atLeast"/>
              <w:rPr>
                <w:bCs/>
                <w:sz w:val="18"/>
                <w:szCs w:val="18"/>
              </w:rPr>
            </w:pPr>
          </w:p>
          <w:p w14:paraId="6A563C7B" w14:textId="77777777" w:rsidR="003674D0" w:rsidRDefault="003674D0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  <w:p w14:paraId="095B2323" w14:textId="77777777" w:rsidR="00072537" w:rsidRDefault="00072537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  <w:p w14:paraId="13A9CE1A" w14:textId="77777777" w:rsidR="00072537" w:rsidRDefault="00072537" w:rsidP="00046993">
            <w:pPr>
              <w:spacing w:line="100" w:lineRule="atLeast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547FB4" w14:textId="77777777" w:rsidR="003674D0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8B4086F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DB487D4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1CBB35E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EAD17CF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177210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23A4E81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1E2593E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3868A1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B6BB99F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0EBCBD84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9BF1FA1" w14:textId="7586A8BB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  <w:r>
              <w:rPr>
                <w:b/>
                <w:bCs/>
                <w:color w:val="365F91" w:themeColor="accent1" w:themeShade="BF"/>
                <w:sz w:val="18"/>
                <w:szCs w:val="18"/>
              </w:rPr>
              <w:t>5</w:t>
            </w:r>
            <w:r w:rsidRPr="009C50C8">
              <w:rPr>
                <w:b/>
                <w:bCs/>
                <w:color w:val="365F91" w:themeColor="accent1" w:themeShade="BF"/>
                <w:sz w:val="18"/>
                <w:szCs w:val="18"/>
              </w:rPr>
              <w:t>%</w:t>
            </w:r>
          </w:p>
          <w:p w14:paraId="342D69E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D44E46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6FA948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6204AA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0FDD5D3D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A4E9BD7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4BD672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12B8AD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E7AA9E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2D41106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C9E0FC8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6D06E7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52B4438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7E4E286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2D301C6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3F7F3A0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A4A342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BBF1BF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DA00F1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06EFE8D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D285F55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A040332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16FB795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687A12B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C3ED1AE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00FEB8A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6FDF013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0DE2050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03C1E169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3FF13457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371B41D" w14:textId="77777777" w:rsidR="003674D0" w:rsidRDefault="003674D0" w:rsidP="00046993">
            <w:pPr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48A6E36" w14:textId="60414C27" w:rsidR="003674D0" w:rsidRDefault="003674D0" w:rsidP="003674D0">
            <w:pPr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CB06F26" w14:textId="77777777" w:rsidR="007E2190" w:rsidRDefault="007E2190" w:rsidP="003674D0">
            <w:pPr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27A4E6F6" w14:textId="77777777" w:rsidR="007E2190" w:rsidRDefault="007E2190" w:rsidP="003674D0">
            <w:pPr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7C3D4341" w14:textId="77777777" w:rsidR="007E2190" w:rsidRDefault="007E2190" w:rsidP="003674D0">
            <w:pPr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554A174A" w14:textId="77777777" w:rsidR="007E2190" w:rsidRDefault="007E2190" w:rsidP="003674D0">
            <w:pPr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6DB2DC97" w14:textId="356A9FF7" w:rsidR="003674D0" w:rsidRDefault="003674D0" w:rsidP="0004699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365F91" w:themeColor="accent1" w:themeShade="BF"/>
                <w:sz w:val="18"/>
                <w:szCs w:val="18"/>
              </w:rPr>
              <w:t>3</w:t>
            </w:r>
            <w:r w:rsidRPr="009C50C8">
              <w:rPr>
                <w:b/>
                <w:bCs/>
                <w:color w:val="365F91" w:themeColor="accent1" w:themeShade="BF"/>
                <w:sz w:val="18"/>
                <w:szCs w:val="18"/>
              </w:rPr>
              <w:t>0%</w:t>
            </w:r>
          </w:p>
        </w:tc>
        <w:tc>
          <w:tcPr>
            <w:tcW w:w="1843" w:type="dxa"/>
          </w:tcPr>
          <w:p w14:paraId="01C577EF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0F96AEAB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22B79B5C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78CFDC9A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Questionador </w:t>
            </w:r>
          </w:p>
          <w:p w14:paraId="594F0B63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(A, F, G, I, J) </w:t>
            </w:r>
          </w:p>
          <w:p w14:paraId="4874B027" w14:textId="77777777" w:rsidR="003674D0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04455902" w14:textId="77777777" w:rsidR="00072537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73745919" w14:textId="77777777" w:rsidR="00072537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518AF6D6" w14:textId="77777777" w:rsidR="00072537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5B2C592A" w14:textId="77777777" w:rsidR="00072537" w:rsidRPr="00900C5A" w:rsidRDefault="00072537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3F96A42E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Conhecedor/ sabedor/ culto/ informado </w:t>
            </w:r>
          </w:p>
          <w:p w14:paraId="112554A7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(A, B, G, I, J) </w:t>
            </w:r>
          </w:p>
          <w:p w14:paraId="602D3946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41FB0B85" w14:textId="77777777" w:rsidR="003674D0" w:rsidRPr="00900C5A" w:rsidRDefault="003674D0" w:rsidP="00046993">
            <w:pPr>
              <w:spacing w:line="276" w:lineRule="auto"/>
              <w:rPr>
                <w:bCs/>
                <w:sz w:val="18"/>
                <w:szCs w:val="18"/>
              </w:rPr>
            </w:pPr>
            <w:r w:rsidRPr="00900C5A">
              <w:rPr>
                <w:bCs/>
                <w:sz w:val="18"/>
                <w:szCs w:val="18"/>
              </w:rPr>
              <w:t xml:space="preserve">Sistematizador/ organizador </w:t>
            </w:r>
          </w:p>
          <w:p w14:paraId="56F5C608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Cs/>
                <w:sz w:val="18"/>
                <w:szCs w:val="18"/>
                <w:lang w:val="pt-PT"/>
              </w:rPr>
              <w:t>(A, B, C, I, J)</w:t>
            </w:r>
          </w:p>
          <w:p w14:paraId="2DBAFD2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798E3EEB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110AC57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57B05FE5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245BA950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B7B22B9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DF00A0A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2CBE2522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15A35ACD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36DF2EF5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486AF930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4AE68692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08C56A9B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6B3418A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05E62AE5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A084BE9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5B5516BD" w14:textId="77777777" w:rsidR="00072537" w:rsidRDefault="00072537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6FC023F3" w14:textId="77777777" w:rsidR="003674D0" w:rsidRDefault="003674D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11320EE0" w14:textId="77777777" w:rsidR="007E2190" w:rsidRDefault="007E219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487165A4" w14:textId="77777777" w:rsidR="007E2190" w:rsidRDefault="007E219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41551C3F" w14:textId="77777777" w:rsidR="007E2190" w:rsidRPr="00B62A0C" w:rsidRDefault="007E2190" w:rsidP="00046993">
            <w:pPr>
              <w:pStyle w:val="Defaul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03DC5CDA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</w:p>
          <w:p w14:paraId="37E2C760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Participativo/ colaborador </w:t>
            </w:r>
          </w:p>
          <w:p w14:paraId="44C076BB" w14:textId="58C73FDA" w:rsidR="003674D0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>(B, C, D, E, F)</w:t>
            </w:r>
          </w:p>
          <w:p w14:paraId="5D383632" w14:textId="77777777" w:rsidR="00072537" w:rsidRPr="0015648D" w:rsidRDefault="00072537" w:rsidP="00046993">
            <w:pPr>
              <w:rPr>
                <w:bCs/>
                <w:sz w:val="18"/>
                <w:szCs w:val="18"/>
              </w:rPr>
            </w:pPr>
          </w:p>
          <w:p w14:paraId="2697C80A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Responsável/ autónomo </w:t>
            </w:r>
          </w:p>
          <w:p w14:paraId="227C665C" w14:textId="6EE9797D" w:rsidR="003674D0" w:rsidRPr="0015648D" w:rsidRDefault="003674D0" w:rsidP="00046993">
            <w:pPr>
              <w:rPr>
                <w:b/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>(C, D, E, F, G, I, J</w:t>
            </w:r>
            <w:r w:rsidRPr="0015648D">
              <w:rPr>
                <w:b/>
                <w:bCs/>
                <w:sz w:val="18"/>
                <w:szCs w:val="18"/>
              </w:rPr>
              <w:t>)</w:t>
            </w:r>
          </w:p>
          <w:p w14:paraId="196F8C40" w14:textId="77777777" w:rsidR="003674D0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Cuidador de si e do outro </w:t>
            </w:r>
          </w:p>
          <w:p w14:paraId="5083F7CD" w14:textId="77777777" w:rsidR="00072537" w:rsidRPr="0015648D" w:rsidRDefault="00072537" w:rsidP="00046993">
            <w:pPr>
              <w:rPr>
                <w:bCs/>
                <w:sz w:val="18"/>
                <w:szCs w:val="18"/>
              </w:rPr>
            </w:pPr>
          </w:p>
          <w:p w14:paraId="0881DB7F" w14:textId="0DE6B4D0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>(B, E, F, G)</w:t>
            </w:r>
          </w:p>
          <w:p w14:paraId="78CE45BD" w14:textId="77777777" w:rsidR="003674D0" w:rsidRPr="0015648D" w:rsidRDefault="003674D0" w:rsidP="00046993">
            <w:pPr>
              <w:rPr>
                <w:bCs/>
                <w:sz w:val="18"/>
                <w:szCs w:val="18"/>
              </w:rPr>
            </w:pPr>
            <w:r w:rsidRPr="0015648D">
              <w:rPr>
                <w:bCs/>
                <w:sz w:val="18"/>
                <w:szCs w:val="18"/>
              </w:rPr>
              <w:t xml:space="preserve">Respeitador da diferença do outro </w:t>
            </w:r>
          </w:p>
          <w:p w14:paraId="39252853" w14:textId="109D54EB" w:rsidR="003674D0" w:rsidRPr="0098469B" w:rsidRDefault="00072537" w:rsidP="0007253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(A, B, E, F, H</w:t>
            </w:r>
          </w:p>
        </w:tc>
        <w:tc>
          <w:tcPr>
            <w:tcW w:w="567" w:type="dxa"/>
          </w:tcPr>
          <w:p w14:paraId="6188DB5B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A541EC7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82DA7A2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A84EEE8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601" w:type="dxa"/>
          </w:tcPr>
          <w:p w14:paraId="18CE1A31" w14:textId="77777777" w:rsidR="003674D0" w:rsidRPr="0098469B" w:rsidRDefault="003674D0" w:rsidP="00046993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14:paraId="35CF9076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76E5BD5B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69E38A1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5EEF59F8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F5B6500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103E65AE" w14:textId="77777777" w:rsidR="003674D0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F658FE6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64E5D20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7573DB1" w14:textId="77777777" w:rsidR="00072537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38E65118" w14:textId="77777777" w:rsidR="00072537" w:rsidRPr="00B62A0C" w:rsidRDefault="00072537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44CF6BEC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46C20E9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2337853B" w14:textId="77777777" w:rsidR="003674D0" w:rsidRPr="00B62A0C" w:rsidRDefault="003674D0" w:rsidP="00046993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Técnica da testagem:</w:t>
            </w:r>
          </w:p>
          <w:p w14:paraId="23FEE235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0438C075" w14:textId="77777777" w:rsidR="003674D0" w:rsidRPr="00B62A0C" w:rsidRDefault="003674D0" w:rsidP="00046993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62A0C">
              <w:rPr>
                <w:rFonts w:ascii="Arial" w:hAnsi="Arial" w:cs="Arial"/>
                <w:sz w:val="18"/>
                <w:szCs w:val="18"/>
                <w:lang w:val="pt-PT"/>
              </w:rPr>
              <w:t xml:space="preserve">- Fichas de trabalho. </w:t>
            </w:r>
          </w:p>
          <w:p w14:paraId="103BFAA2" w14:textId="77777777" w:rsidR="003674D0" w:rsidRPr="00AB7CA2" w:rsidRDefault="003674D0" w:rsidP="00046993">
            <w:pPr>
              <w:rPr>
                <w:sz w:val="18"/>
                <w:szCs w:val="18"/>
              </w:rPr>
            </w:pPr>
            <w:r w:rsidRPr="00AB7CA2">
              <w:rPr>
                <w:sz w:val="18"/>
                <w:szCs w:val="18"/>
              </w:rPr>
              <w:t>- Questões-aula</w:t>
            </w:r>
          </w:p>
          <w:p w14:paraId="680AE02E" w14:textId="77777777" w:rsidR="003674D0" w:rsidRDefault="003674D0" w:rsidP="00046993">
            <w:pPr>
              <w:pStyle w:val="NormalWeb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44741EC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CB89BD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13FDEF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A59DC0F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45C10F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B042562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91ADCEC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69A05AD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DD8A3AD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B0BF7EB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532C491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7ABD27C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5B6906D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4A6709C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03AF6A7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1153751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7CF73F9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14A35A9" w14:textId="77777777" w:rsidR="007E2190" w:rsidRDefault="007E219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6F95CDA" w14:textId="77777777" w:rsidR="007E2190" w:rsidRDefault="007E219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76BE37A" w14:textId="77777777" w:rsidR="007E2190" w:rsidRDefault="007E219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1026F5A" w14:textId="77777777" w:rsidR="007E2190" w:rsidRDefault="007E219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757693BA" w14:textId="77777777" w:rsidR="007E2190" w:rsidRDefault="007E219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CA0F126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550028A" w14:textId="77777777" w:rsidR="003674D0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Técnica de análise </w:t>
            </w:r>
          </w:p>
          <w:p w14:paraId="597E49C3" w14:textId="77777777" w:rsidR="003674D0" w:rsidRDefault="003674D0" w:rsidP="00046993">
            <w:pPr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Caderno/Portefólio do aluno;</w:t>
            </w:r>
          </w:p>
          <w:p w14:paraId="5CE0B1AD" w14:textId="77777777" w:rsidR="003674D0" w:rsidRDefault="003674D0" w:rsidP="000469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30D3302" w14:textId="77777777" w:rsidR="003674D0" w:rsidRPr="00F145E3" w:rsidRDefault="003674D0" w:rsidP="0004699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>Técnica de observação</w:t>
            </w:r>
          </w:p>
          <w:p w14:paraId="41EAD85C" w14:textId="59F2495C" w:rsidR="00072537" w:rsidRPr="00072537" w:rsidRDefault="003674D0" w:rsidP="00072537">
            <w:pPr>
              <w:pStyle w:val="NormalWeb"/>
              <w:spacing w:line="276" w:lineRule="auto"/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Listas de verificação e/ou grelhas de observação direta; Grelha de autoavaliação periódica</w:t>
            </w:r>
          </w:p>
        </w:tc>
      </w:tr>
    </w:tbl>
    <w:p w14:paraId="07B100E6" w14:textId="77777777" w:rsidR="003674D0" w:rsidRDefault="003674D0" w:rsidP="00072537">
      <w:pPr>
        <w:pStyle w:val="Corpodetexto"/>
      </w:pPr>
    </w:p>
    <w:p w14:paraId="2C7C360C" w14:textId="77777777" w:rsidR="003674D0" w:rsidRDefault="003674D0" w:rsidP="007104E3">
      <w:pPr>
        <w:pStyle w:val="Corpodetexto"/>
        <w:jc w:val="center"/>
      </w:pPr>
    </w:p>
    <w:p w14:paraId="34323091" w14:textId="77777777" w:rsidR="003674D0" w:rsidRDefault="003674D0" w:rsidP="007104E3">
      <w:pPr>
        <w:pStyle w:val="Corpodetexto"/>
        <w:jc w:val="center"/>
      </w:pPr>
    </w:p>
    <w:tbl>
      <w:tblPr>
        <w:tblStyle w:val="NormalTable0"/>
        <w:tblW w:w="1587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417"/>
        <w:gridCol w:w="2268"/>
        <w:gridCol w:w="2410"/>
        <w:gridCol w:w="2551"/>
        <w:gridCol w:w="2552"/>
        <w:gridCol w:w="2693"/>
      </w:tblGrid>
      <w:tr w:rsidR="00072537" w:rsidRPr="0036278D" w14:paraId="42A4DDD3" w14:textId="77777777" w:rsidTr="007E2190">
        <w:trPr>
          <w:trHeight w:val="260"/>
        </w:trPr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A89E09B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567A5F2B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2FA1CBB0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6D0FFB52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19297792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66DCDC67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  <w:p w14:paraId="42003662" w14:textId="77777777" w:rsidR="00072537" w:rsidRPr="00B62A0C" w:rsidRDefault="00072537" w:rsidP="0004699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D3314B6" w14:textId="77777777" w:rsidR="00072537" w:rsidRPr="00B62A0C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</w:p>
          <w:p w14:paraId="4BAE4C0E" w14:textId="77777777" w:rsidR="00072537" w:rsidRPr="00B62A0C" w:rsidRDefault="00072537" w:rsidP="0004699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2A0C">
              <w:rPr>
                <w:rFonts w:ascii="Arial" w:hAnsi="Arial" w:cs="Arial"/>
                <w:b/>
                <w:sz w:val="20"/>
                <w:szCs w:val="20"/>
              </w:rPr>
              <w:t xml:space="preserve">Descritores </w:t>
            </w:r>
            <w:proofErr w:type="gramStart"/>
            <w:r w:rsidRPr="00B62A0C">
              <w:rPr>
                <w:rFonts w:ascii="Arial" w:hAnsi="Arial" w:cs="Arial"/>
                <w:b/>
                <w:sz w:val="20"/>
                <w:szCs w:val="20"/>
              </w:rPr>
              <w:t>do</w:t>
            </w:r>
            <w:proofErr w:type="gramEnd"/>
          </w:p>
          <w:p w14:paraId="78A888ED" w14:textId="77777777" w:rsidR="00072537" w:rsidRPr="00B62A0C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  <w:r w:rsidRPr="00B62A0C">
              <w:rPr>
                <w:b/>
                <w:sz w:val="20"/>
                <w:szCs w:val="20"/>
              </w:rPr>
              <w:t>Perfil do aluno</w:t>
            </w:r>
          </w:p>
        </w:tc>
        <w:tc>
          <w:tcPr>
            <w:tcW w:w="12474" w:type="dxa"/>
            <w:gridSpan w:val="5"/>
            <w:tcBorders>
              <w:left w:val="single" w:sz="12" w:space="0" w:color="auto"/>
              <w:bottom w:val="single" w:sz="4" w:space="0" w:color="000000"/>
            </w:tcBorders>
            <w:shd w:val="clear" w:color="auto" w:fill="A6A6A6" w:themeFill="background1" w:themeFillShade="A6"/>
          </w:tcPr>
          <w:p w14:paraId="7499F61D" w14:textId="77777777" w:rsidR="00072537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</w:p>
          <w:p w14:paraId="5183A6DA" w14:textId="77777777" w:rsidR="00072537" w:rsidRPr="0036278D" w:rsidRDefault="00072537" w:rsidP="00046993">
            <w:pPr>
              <w:pStyle w:val="TableParagraph"/>
              <w:spacing w:before="19" w:line="221" w:lineRule="exact"/>
              <w:ind w:left="9" w:hanging="9"/>
              <w:jc w:val="center"/>
              <w:rPr>
                <w:b/>
                <w:szCs w:val="18"/>
              </w:rPr>
            </w:pPr>
            <w:r w:rsidRPr="0042139A">
              <w:rPr>
                <w:b/>
                <w:szCs w:val="18"/>
              </w:rPr>
              <w:t>Compromisso com a aprendizagem</w:t>
            </w:r>
          </w:p>
        </w:tc>
      </w:tr>
      <w:tr w:rsidR="00072537" w:rsidRPr="0036278D" w14:paraId="55CFE79B" w14:textId="77777777" w:rsidTr="007E2190">
        <w:trPr>
          <w:trHeight w:val="526"/>
        </w:trPr>
        <w:tc>
          <w:tcPr>
            <w:tcW w:w="198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9DEBF51" w14:textId="77777777" w:rsidR="00072537" w:rsidRPr="0036278D" w:rsidRDefault="00072537" w:rsidP="0004699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15E7433" w14:textId="77777777" w:rsidR="00072537" w:rsidRDefault="00072537" w:rsidP="00046993">
            <w:pPr>
              <w:pStyle w:val="TableParagraph"/>
              <w:spacing w:before="26"/>
              <w:ind w:left="-5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1F9C7FFA" w14:textId="77777777" w:rsidR="00072537" w:rsidRPr="0036278D" w:rsidRDefault="00072537" w:rsidP="00046993">
            <w:pPr>
              <w:pStyle w:val="TableParagraph"/>
              <w:spacing w:before="26"/>
              <w:ind w:left="-59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7 valores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51E65D2E" w14:textId="77777777" w:rsidR="00072537" w:rsidRPr="0036278D" w:rsidRDefault="00072537" w:rsidP="00046993">
            <w:pPr>
              <w:pStyle w:val="TableParagraph"/>
              <w:spacing w:before="2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9 valores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0D919E5E" w14:textId="77777777" w:rsidR="00072537" w:rsidRPr="0036278D" w:rsidRDefault="00072537" w:rsidP="00046993">
            <w:pPr>
              <w:pStyle w:val="TableParagraph"/>
              <w:spacing w:before="26"/>
              <w:ind w:firstLine="4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10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13 valores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1F3"/>
            <w:vAlign w:val="center"/>
          </w:tcPr>
          <w:p w14:paraId="2675467B" w14:textId="77777777" w:rsidR="00072537" w:rsidRPr="0036278D" w:rsidRDefault="00072537" w:rsidP="00046993">
            <w:pPr>
              <w:pStyle w:val="TableParagraph"/>
              <w:spacing w:before="26"/>
              <w:ind w:left="1057" w:hanging="108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14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17 valores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E1F3"/>
            <w:vAlign w:val="center"/>
          </w:tcPr>
          <w:p w14:paraId="7C1D9759" w14:textId="77777777" w:rsidR="00072537" w:rsidRPr="0036278D" w:rsidRDefault="00072537" w:rsidP="00046993">
            <w:pPr>
              <w:pStyle w:val="TableParagraph"/>
              <w:spacing w:before="26"/>
              <w:ind w:right="677"/>
              <w:jc w:val="center"/>
              <w:rPr>
                <w:b/>
                <w:sz w:val="18"/>
                <w:szCs w:val="18"/>
              </w:rPr>
            </w:pPr>
          </w:p>
          <w:p w14:paraId="16443A27" w14:textId="77777777" w:rsidR="00072537" w:rsidRDefault="00072537" w:rsidP="00046993">
            <w:pPr>
              <w:pStyle w:val="TableParagraph"/>
              <w:spacing w:before="26"/>
              <w:ind w:right="67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 </w:t>
            </w:r>
            <w:proofErr w:type="gramStart"/>
            <w:r>
              <w:rPr>
                <w:b/>
                <w:sz w:val="18"/>
                <w:szCs w:val="18"/>
              </w:rPr>
              <w:t>a</w:t>
            </w:r>
            <w:proofErr w:type="gramEnd"/>
            <w:r>
              <w:rPr>
                <w:b/>
                <w:sz w:val="18"/>
                <w:szCs w:val="18"/>
              </w:rPr>
              <w:t xml:space="preserve"> 20 valores</w:t>
            </w:r>
          </w:p>
          <w:p w14:paraId="5277B7B8" w14:textId="77777777" w:rsidR="00072537" w:rsidRPr="00BB5D5D" w:rsidRDefault="00072537" w:rsidP="00046993">
            <w:pPr>
              <w:pStyle w:val="TableParagraph"/>
              <w:spacing w:before="26"/>
              <w:ind w:right="677"/>
              <w:jc w:val="center"/>
              <w:rPr>
                <w:b/>
                <w:sz w:val="18"/>
                <w:szCs w:val="18"/>
              </w:rPr>
            </w:pPr>
          </w:p>
        </w:tc>
      </w:tr>
      <w:tr w:rsidR="00072537" w:rsidRPr="0036278D" w14:paraId="3F230095" w14:textId="77777777" w:rsidTr="007E2190">
        <w:trPr>
          <w:trHeight w:val="1729"/>
        </w:trPr>
        <w:tc>
          <w:tcPr>
            <w:tcW w:w="1986" w:type="dxa"/>
            <w:tcBorders>
              <w:top w:val="single" w:sz="12" w:space="0" w:color="auto"/>
              <w:right w:val="single" w:sz="12" w:space="0" w:color="auto"/>
            </w:tcBorders>
          </w:tcPr>
          <w:p w14:paraId="23F51661" w14:textId="77777777" w:rsidR="00072537" w:rsidRPr="0036278D" w:rsidRDefault="00072537" w:rsidP="00046993">
            <w:pPr>
              <w:pStyle w:val="TableParagraph"/>
              <w:spacing w:before="136" w:line="227" w:lineRule="exact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 xml:space="preserve">Responsabilidade </w:t>
            </w:r>
            <w:proofErr w:type="gramStart"/>
            <w:r w:rsidRPr="0036278D">
              <w:rPr>
                <w:b/>
                <w:sz w:val="18"/>
                <w:szCs w:val="18"/>
              </w:rPr>
              <w:t>e</w:t>
            </w:r>
            <w:proofErr w:type="gramEnd"/>
          </w:p>
          <w:p w14:paraId="0C683E64" w14:textId="77777777" w:rsidR="00072537" w:rsidRPr="0036278D" w:rsidRDefault="00072537" w:rsidP="00046993">
            <w:pPr>
              <w:pStyle w:val="TableParagraph"/>
              <w:spacing w:before="7" w:line="224" w:lineRule="exact"/>
              <w:ind w:left="105"/>
              <w:rPr>
                <w:b/>
                <w:sz w:val="18"/>
                <w:szCs w:val="18"/>
              </w:rPr>
            </w:pPr>
            <w:proofErr w:type="gramStart"/>
            <w:r w:rsidRPr="0036278D">
              <w:rPr>
                <w:b/>
                <w:sz w:val="18"/>
                <w:szCs w:val="18"/>
              </w:rPr>
              <w:t>integridade</w:t>
            </w:r>
            <w:proofErr w:type="gramEnd"/>
          </w:p>
          <w:p w14:paraId="162E29D1" w14:textId="77777777" w:rsidR="00072537" w:rsidRPr="0036278D" w:rsidRDefault="00072537" w:rsidP="00046993">
            <w:pPr>
              <w:pStyle w:val="TableParagraph"/>
              <w:spacing w:before="5" w:line="227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Cumprimento de tarefas e prazos</w:t>
            </w:r>
            <w:r>
              <w:rPr>
                <w:sz w:val="18"/>
                <w:szCs w:val="18"/>
              </w:rPr>
              <w:t>;</w:t>
            </w:r>
          </w:p>
          <w:p w14:paraId="04070634" w14:textId="77777777" w:rsidR="00072537" w:rsidRPr="0036278D" w:rsidRDefault="00072537" w:rsidP="00046993">
            <w:pPr>
              <w:pStyle w:val="TableParagraph"/>
              <w:spacing w:before="7" w:line="227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Pontualidade</w:t>
            </w:r>
            <w:r>
              <w:rPr>
                <w:sz w:val="18"/>
                <w:szCs w:val="18"/>
              </w:rPr>
              <w:t>;</w:t>
            </w:r>
          </w:p>
          <w:p w14:paraId="1C85B31D" w14:textId="77777777" w:rsidR="00072537" w:rsidRPr="0036278D" w:rsidRDefault="00072537" w:rsidP="00046993">
            <w:pPr>
              <w:pStyle w:val="TableParagraph"/>
              <w:spacing w:before="7" w:line="227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Organização</w:t>
            </w:r>
            <w:r>
              <w:rPr>
                <w:sz w:val="18"/>
                <w:szCs w:val="18"/>
              </w:rPr>
              <w:t>;</w:t>
            </w:r>
          </w:p>
          <w:p w14:paraId="5035182E" w14:textId="77777777" w:rsidR="00072537" w:rsidRPr="0036278D" w:rsidRDefault="00072537" w:rsidP="00046993">
            <w:pPr>
              <w:pStyle w:val="TableParagraph"/>
              <w:spacing w:before="7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Material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14:paraId="1FED82D7" w14:textId="77777777" w:rsidR="00072537" w:rsidRPr="00B62A0C" w:rsidRDefault="00072537" w:rsidP="00046993">
            <w:pPr>
              <w:pStyle w:val="TableParagraph"/>
              <w:spacing w:line="276" w:lineRule="auto"/>
              <w:ind w:left="360" w:right="211"/>
              <w:rPr>
                <w:sz w:val="16"/>
                <w:szCs w:val="18"/>
              </w:rPr>
            </w:pPr>
          </w:p>
          <w:p w14:paraId="75C13BAF" w14:textId="77777777" w:rsidR="00072537" w:rsidRPr="00B62A0C" w:rsidRDefault="00072537" w:rsidP="00046993">
            <w:pPr>
              <w:pStyle w:val="TableParagraph"/>
              <w:spacing w:line="276" w:lineRule="auto"/>
              <w:ind w:left="360" w:right="211"/>
              <w:rPr>
                <w:sz w:val="16"/>
                <w:szCs w:val="18"/>
              </w:rPr>
            </w:pPr>
          </w:p>
          <w:p w14:paraId="111B90A7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Participativo/</w:t>
            </w:r>
            <w:proofErr w:type="gramStart"/>
            <w:r w:rsidRPr="00B62A0C">
              <w:rPr>
                <w:bCs/>
                <w:sz w:val="18"/>
                <w:szCs w:val="18"/>
              </w:rPr>
              <w:t xml:space="preserve">         colaborador</w:t>
            </w:r>
            <w:proofErr w:type="gramEnd"/>
          </w:p>
          <w:p w14:paraId="698915AE" w14:textId="77777777" w:rsidR="00072537" w:rsidRPr="00B62A0C" w:rsidRDefault="00072537" w:rsidP="00046993">
            <w:pPr>
              <w:jc w:val="center"/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>(B, C, D, E, F)</w:t>
            </w:r>
          </w:p>
          <w:p w14:paraId="4B11AB32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7FE18815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0A2E958D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382C08E1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Responsável/ autónomo</w:t>
            </w:r>
          </w:p>
          <w:p w14:paraId="0C5D8498" w14:textId="77777777" w:rsidR="00072537" w:rsidRPr="00B62A0C" w:rsidRDefault="00072537" w:rsidP="00046993">
            <w:pPr>
              <w:jc w:val="center"/>
              <w:rPr>
                <w:b/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>(C, D, E, F, G, I, J)</w:t>
            </w:r>
          </w:p>
          <w:p w14:paraId="7AB4816C" w14:textId="77777777" w:rsidR="00072537" w:rsidRPr="00B62A0C" w:rsidRDefault="00072537" w:rsidP="00046993">
            <w:pPr>
              <w:rPr>
                <w:b/>
                <w:bCs/>
                <w:sz w:val="18"/>
                <w:szCs w:val="18"/>
              </w:rPr>
            </w:pPr>
          </w:p>
          <w:p w14:paraId="79D61400" w14:textId="77777777" w:rsidR="00072537" w:rsidRPr="00B62A0C" w:rsidRDefault="00072537" w:rsidP="00046993">
            <w:pPr>
              <w:rPr>
                <w:b/>
                <w:bCs/>
                <w:sz w:val="18"/>
                <w:szCs w:val="18"/>
              </w:rPr>
            </w:pPr>
          </w:p>
          <w:p w14:paraId="24CA494D" w14:textId="77777777" w:rsidR="00072537" w:rsidRPr="00B62A0C" w:rsidRDefault="00072537" w:rsidP="00046993">
            <w:pPr>
              <w:rPr>
                <w:b/>
                <w:bCs/>
                <w:sz w:val="18"/>
                <w:szCs w:val="18"/>
              </w:rPr>
            </w:pPr>
          </w:p>
          <w:p w14:paraId="7F6AC7D7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Cuidador de si e do outro</w:t>
            </w:r>
          </w:p>
          <w:p w14:paraId="3E817E23" w14:textId="77777777" w:rsidR="00072537" w:rsidRPr="00B62A0C" w:rsidRDefault="00072537" w:rsidP="00046993">
            <w:pPr>
              <w:jc w:val="center"/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>(B, E, F, G)</w:t>
            </w:r>
          </w:p>
          <w:p w14:paraId="08D0E873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51722E30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2462B9F0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</w:p>
          <w:p w14:paraId="7A83DF23" w14:textId="77777777" w:rsidR="00072537" w:rsidRPr="00B62A0C" w:rsidRDefault="00072537" w:rsidP="00046993">
            <w:pPr>
              <w:rPr>
                <w:bCs/>
                <w:sz w:val="18"/>
                <w:szCs w:val="18"/>
              </w:rPr>
            </w:pPr>
            <w:r w:rsidRPr="00B62A0C">
              <w:rPr>
                <w:bCs/>
                <w:sz w:val="18"/>
                <w:szCs w:val="18"/>
              </w:rPr>
              <w:t xml:space="preserve">  Respeitador da diferença do outro</w:t>
            </w:r>
          </w:p>
          <w:p w14:paraId="30142F56" w14:textId="77777777" w:rsidR="00072537" w:rsidRPr="004B6BFB" w:rsidRDefault="00072537" w:rsidP="00046993">
            <w:pPr>
              <w:jc w:val="center"/>
              <w:rPr>
                <w:bCs/>
                <w:sz w:val="18"/>
                <w:szCs w:val="18"/>
              </w:rPr>
            </w:pPr>
            <w:r w:rsidRPr="004B6BFB">
              <w:rPr>
                <w:bCs/>
                <w:sz w:val="18"/>
                <w:szCs w:val="18"/>
              </w:rPr>
              <w:t>(A, B, E, F, H)</w:t>
            </w:r>
          </w:p>
          <w:p w14:paraId="1168C632" w14:textId="77777777" w:rsidR="00072537" w:rsidRPr="009B3B2C" w:rsidRDefault="00072537" w:rsidP="00046993">
            <w:pPr>
              <w:pStyle w:val="TableParagraph"/>
              <w:spacing w:line="276" w:lineRule="auto"/>
              <w:ind w:left="360" w:right="211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88185E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cumpre com as tarefas e prazos.</w:t>
            </w:r>
          </w:p>
          <w:p w14:paraId="2F1BD4CC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Não é pontual. </w:t>
            </w:r>
          </w:p>
          <w:p w14:paraId="59BF5952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demonstra organização.</w:t>
            </w:r>
          </w:p>
          <w:p w14:paraId="1CD27602" w14:textId="77777777" w:rsidR="00072537" w:rsidRPr="009B3B2C" w:rsidRDefault="00072537" w:rsidP="00072537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47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Não traz o material necessário para as </w:t>
            </w:r>
            <w:r w:rsidRPr="009B3B2C">
              <w:rPr>
                <w:spacing w:val="-4"/>
                <w:sz w:val="16"/>
                <w:szCs w:val="18"/>
              </w:rPr>
              <w:t>aulas.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105EEB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211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É</w:t>
            </w:r>
            <w:r w:rsidRPr="009B3B2C">
              <w:rPr>
                <w:sz w:val="16"/>
                <w:szCs w:val="18"/>
              </w:rPr>
              <w:t xml:space="preserve"> pouco cumpridor com as tarefas e prazos.</w:t>
            </w:r>
          </w:p>
          <w:p w14:paraId="6BA2A61C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É pouco pontual. </w:t>
            </w:r>
          </w:p>
          <w:p w14:paraId="59CB67A6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Raramente demonstra organização.</w:t>
            </w:r>
          </w:p>
          <w:p w14:paraId="6B541F4C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Raramente traz o material necessário para as aulas.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9834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frequentemente cumpridor com as tarefas e prazos.</w:t>
            </w:r>
          </w:p>
          <w:p w14:paraId="1078C475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frequentemente pontual.</w:t>
            </w:r>
          </w:p>
          <w:p w14:paraId="04156D83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Demonstra frequentemente organização.</w:t>
            </w:r>
          </w:p>
          <w:p w14:paraId="4516E62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Traz frequentemente o material necessário para as aulas.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218F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quase sempre cumpridor com as tarefas e prazos.</w:t>
            </w:r>
          </w:p>
          <w:p w14:paraId="4D1F2CD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quase sempre pontual.</w:t>
            </w:r>
          </w:p>
          <w:p w14:paraId="4006F470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Demonstra quase sempre organização.</w:t>
            </w:r>
          </w:p>
          <w:p w14:paraId="65DC5476" w14:textId="77777777" w:rsidR="00072537" w:rsidRPr="0028562E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Traz quase sempre o material</w:t>
            </w:r>
            <w:r>
              <w:rPr>
                <w:sz w:val="16"/>
                <w:szCs w:val="18"/>
              </w:rPr>
              <w:t xml:space="preserve"> </w:t>
            </w:r>
            <w:r w:rsidRPr="0028562E">
              <w:rPr>
                <w:sz w:val="16"/>
                <w:szCs w:val="18"/>
              </w:rPr>
              <w:t>necessário para as aulas.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auto"/>
            </w:tcBorders>
          </w:tcPr>
          <w:p w14:paraId="50A122A9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É sempre cumpridor com as tarefas e com os prazos.</w:t>
            </w:r>
          </w:p>
          <w:p w14:paraId="50BB8788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É sempre pontual. </w:t>
            </w:r>
          </w:p>
          <w:p w14:paraId="454B59F4" w14:textId="77777777" w:rsidR="00072537" w:rsidRPr="009B3B2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Demonstra sempre organização.</w:t>
            </w:r>
          </w:p>
          <w:p w14:paraId="76C6AE8B" w14:textId="77777777" w:rsidR="00072537" w:rsidRPr="00B62A0C" w:rsidRDefault="00072537" w:rsidP="00072537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Traz sempre o material necessário para as aulas.</w:t>
            </w:r>
          </w:p>
        </w:tc>
      </w:tr>
      <w:tr w:rsidR="00072537" w:rsidRPr="0036278D" w14:paraId="6E478341" w14:textId="77777777" w:rsidTr="007E2190">
        <w:trPr>
          <w:trHeight w:val="1811"/>
        </w:trPr>
        <w:tc>
          <w:tcPr>
            <w:tcW w:w="1986" w:type="dxa"/>
            <w:tcBorders>
              <w:top w:val="single" w:sz="4" w:space="0" w:color="000000"/>
              <w:right w:val="single" w:sz="12" w:space="0" w:color="auto"/>
            </w:tcBorders>
          </w:tcPr>
          <w:p w14:paraId="3CDA3829" w14:textId="77777777" w:rsidR="00072537" w:rsidRPr="0036278D" w:rsidRDefault="00072537" w:rsidP="00046993">
            <w:pPr>
              <w:pStyle w:val="TableParagraph"/>
              <w:spacing w:before="178" w:line="276" w:lineRule="auto"/>
              <w:ind w:left="105" w:right="796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 xml:space="preserve">Excelência </w:t>
            </w:r>
            <w:r w:rsidRPr="0036278D">
              <w:rPr>
                <w:b/>
                <w:spacing w:val="-16"/>
                <w:sz w:val="18"/>
                <w:szCs w:val="18"/>
              </w:rPr>
              <w:t xml:space="preserve">e </w:t>
            </w:r>
            <w:r w:rsidRPr="0036278D">
              <w:rPr>
                <w:b/>
                <w:sz w:val="18"/>
                <w:szCs w:val="18"/>
              </w:rPr>
              <w:t>exigência</w:t>
            </w:r>
          </w:p>
          <w:p w14:paraId="1AA9432E" w14:textId="77777777" w:rsidR="00072537" w:rsidRPr="0036278D" w:rsidRDefault="00072537" w:rsidP="00072537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line="224" w:lineRule="exact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Rigor</w:t>
            </w:r>
            <w:r>
              <w:rPr>
                <w:sz w:val="18"/>
                <w:szCs w:val="18"/>
              </w:rPr>
              <w:t>;</w:t>
            </w:r>
          </w:p>
          <w:p w14:paraId="6A82FDB8" w14:textId="77777777" w:rsidR="00072537" w:rsidRPr="00B3150A" w:rsidRDefault="00072537" w:rsidP="00072537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36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Empenho/Interesse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3E4C7D05" w14:textId="77777777" w:rsidR="00072537" w:rsidRDefault="00072537" w:rsidP="00046993">
            <w:pPr>
              <w:pStyle w:val="TableParagraph"/>
              <w:spacing w:line="276" w:lineRule="auto"/>
              <w:ind w:right="139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14:paraId="1765085A" w14:textId="77777777" w:rsidR="00072537" w:rsidRDefault="00072537" w:rsidP="00046993">
            <w:pPr>
              <w:pStyle w:val="TableParagraph"/>
              <w:spacing w:line="276" w:lineRule="auto"/>
              <w:ind w:right="139"/>
              <w:rPr>
                <w:sz w:val="16"/>
                <w:szCs w:val="18"/>
              </w:rPr>
            </w:pPr>
          </w:p>
          <w:p w14:paraId="19FE2EE1" w14:textId="77777777" w:rsidR="00072537" w:rsidRDefault="00072537" w:rsidP="00072537">
            <w:pPr>
              <w:pStyle w:val="TableParagraph"/>
              <w:numPr>
                <w:ilvl w:val="0"/>
                <w:numId w:val="11"/>
              </w:numPr>
              <w:spacing w:line="276" w:lineRule="auto"/>
              <w:ind w:left="360" w:right="139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N</w:t>
            </w:r>
            <w:r w:rsidRPr="009B3B2C">
              <w:rPr>
                <w:sz w:val="16"/>
                <w:szCs w:val="18"/>
              </w:rPr>
              <w:t>ão evidencia brio/rigor no trabalho desenvolvido.</w:t>
            </w:r>
          </w:p>
          <w:p w14:paraId="47591A78" w14:textId="77777777" w:rsidR="00072537" w:rsidRPr="00020882" w:rsidRDefault="00072537" w:rsidP="00072537">
            <w:pPr>
              <w:pStyle w:val="TableParagraph"/>
              <w:numPr>
                <w:ilvl w:val="0"/>
                <w:numId w:val="11"/>
              </w:numPr>
              <w:spacing w:line="276" w:lineRule="auto"/>
              <w:ind w:left="360" w:right="139"/>
              <w:rPr>
                <w:sz w:val="16"/>
                <w:szCs w:val="18"/>
              </w:rPr>
            </w:pPr>
            <w:r w:rsidRPr="00020882">
              <w:rPr>
                <w:sz w:val="16"/>
                <w:szCs w:val="18"/>
              </w:rPr>
              <w:t>Não revela empenho e interesse na realização das tarefas propostas.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9584B" w14:textId="77777777" w:rsidR="00072537" w:rsidRDefault="00072537" w:rsidP="00046993">
            <w:pPr>
              <w:pStyle w:val="TableParagraph"/>
              <w:spacing w:line="276" w:lineRule="auto"/>
              <w:ind w:left="117" w:right="250"/>
              <w:rPr>
                <w:sz w:val="16"/>
                <w:szCs w:val="18"/>
              </w:rPr>
            </w:pPr>
          </w:p>
          <w:p w14:paraId="3E9D01E6" w14:textId="77777777" w:rsidR="00072537" w:rsidRDefault="00072537" w:rsidP="00072537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25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pouco brio/rigor no trabalho desenvolvido.</w:t>
            </w:r>
          </w:p>
          <w:p w14:paraId="285EA76D" w14:textId="77777777" w:rsidR="00072537" w:rsidRPr="009B3B2C" w:rsidRDefault="00072537" w:rsidP="00072537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25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 Revela pouco empenho e interesse na realização das tarefas propostas.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249D664" w14:textId="77777777" w:rsidR="00072537" w:rsidRDefault="00072537" w:rsidP="00046993">
            <w:pPr>
              <w:pStyle w:val="TableParagraph"/>
              <w:spacing w:line="276" w:lineRule="auto"/>
              <w:ind w:left="117" w:right="131"/>
              <w:rPr>
                <w:sz w:val="16"/>
                <w:szCs w:val="18"/>
              </w:rPr>
            </w:pPr>
          </w:p>
          <w:p w14:paraId="75B29357" w14:textId="77777777" w:rsidR="00072537" w:rsidRPr="009B3B2C" w:rsidRDefault="00072537" w:rsidP="00072537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frequentemente brio/rigor no trabalho desenvolvido.</w:t>
            </w:r>
          </w:p>
          <w:p w14:paraId="5ECB68B7" w14:textId="77777777" w:rsidR="00072537" w:rsidRPr="00020882" w:rsidRDefault="00072537" w:rsidP="00072537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Revela frequentemente empenho e interesse na realização das tarefas</w:t>
            </w:r>
            <w:r>
              <w:rPr>
                <w:sz w:val="16"/>
                <w:szCs w:val="18"/>
              </w:rPr>
              <w:t xml:space="preserve"> p</w:t>
            </w:r>
            <w:r w:rsidRPr="00020882">
              <w:rPr>
                <w:sz w:val="16"/>
                <w:szCs w:val="18"/>
              </w:rPr>
              <w:t>ropostas.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14EA" w14:textId="77777777" w:rsidR="00072537" w:rsidRDefault="00072537" w:rsidP="00046993">
            <w:pPr>
              <w:pStyle w:val="TableParagraph"/>
              <w:spacing w:line="276" w:lineRule="auto"/>
              <w:ind w:left="113"/>
              <w:rPr>
                <w:sz w:val="16"/>
                <w:szCs w:val="18"/>
              </w:rPr>
            </w:pPr>
          </w:p>
          <w:p w14:paraId="25982615" w14:textId="77777777" w:rsidR="00072537" w:rsidRPr="009B3B2C" w:rsidRDefault="00072537" w:rsidP="00072537">
            <w:pPr>
              <w:pStyle w:val="TableParagraph"/>
              <w:numPr>
                <w:ilvl w:val="0"/>
                <w:numId w:val="14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quase sempre brio/rigor no trabalho desenvolvido.</w:t>
            </w:r>
          </w:p>
          <w:p w14:paraId="58F9BBA2" w14:textId="77777777" w:rsidR="00072537" w:rsidRPr="009B3B2C" w:rsidRDefault="00072537" w:rsidP="00072537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Revela quase sempre empenho e interesse na realização das tarefas</w:t>
            </w:r>
          </w:p>
          <w:p w14:paraId="7FA0250B" w14:textId="77777777" w:rsidR="00072537" w:rsidRPr="009B3B2C" w:rsidRDefault="00072537" w:rsidP="00072537">
            <w:pPr>
              <w:pStyle w:val="TableParagraph"/>
              <w:numPr>
                <w:ilvl w:val="0"/>
                <w:numId w:val="14"/>
              </w:numPr>
              <w:spacing w:line="276" w:lineRule="auto"/>
              <w:rPr>
                <w:sz w:val="16"/>
                <w:szCs w:val="18"/>
              </w:rPr>
            </w:pPr>
            <w:proofErr w:type="gramStart"/>
            <w:r w:rsidRPr="009B3B2C">
              <w:rPr>
                <w:sz w:val="16"/>
                <w:szCs w:val="18"/>
              </w:rPr>
              <w:t>propostas</w:t>
            </w:r>
            <w:proofErr w:type="gramEnd"/>
            <w:r w:rsidRPr="009B3B2C">
              <w:rPr>
                <w:sz w:val="16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3DBA061D" w14:textId="77777777" w:rsidR="00072537" w:rsidRDefault="00072537" w:rsidP="00046993">
            <w:pPr>
              <w:pStyle w:val="TableParagraph"/>
              <w:spacing w:line="276" w:lineRule="auto"/>
              <w:ind w:left="114" w:right="122"/>
              <w:rPr>
                <w:sz w:val="16"/>
                <w:szCs w:val="18"/>
              </w:rPr>
            </w:pPr>
          </w:p>
          <w:p w14:paraId="24896EC3" w14:textId="77777777" w:rsidR="00072537" w:rsidRPr="009B3B2C" w:rsidRDefault="00072537" w:rsidP="00072537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2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Evidencia sempre brio/rigor no trabalho desenvolvido. </w:t>
            </w:r>
          </w:p>
          <w:p w14:paraId="476AFBB7" w14:textId="77777777" w:rsidR="00072537" w:rsidRPr="00B62A0C" w:rsidRDefault="00072537" w:rsidP="00072537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2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Revela sempre empenho e interesse na realização das tarefas propostas.</w:t>
            </w:r>
          </w:p>
        </w:tc>
      </w:tr>
      <w:tr w:rsidR="00072537" w:rsidRPr="0036278D" w14:paraId="7B3F2D0A" w14:textId="77777777" w:rsidTr="007E2190">
        <w:trPr>
          <w:trHeight w:val="904"/>
        </w:trPr>
        <w:tc>
          <w:tcPr>
            <w:tcW w:w="1986" w:type="dxa"/>
            <w:tcBorders>
              <w:top w:val="single" w:sz="4" w:space="0" w:color="000000"/>
              <w:right w:val="single" w:sz="12" w:space="0" w:color="auto"/>
            </w:tcBorders>
          </w:tcPr>
          <w:p w14:paraId="48834468" w14:textId="77777777" w:rsidR="00072537" w:rsidRPr="0036278D" w:rsidRDefault="00072537" w:rsidP="00046993">
            <w:pPr>
              <w:pStyle w:val="TableParagraph"/>
              <w:spacing w:before="92" w:line="227" w:lineRule="exact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>Curiosidade,</w:t>
            </w:r>
          </w:p>
          <w:p w14:paraId="6EE423EB" w14:textId="77777777" w:rsidR="00072537" w:rsidRPr="0036278D" w:rsidRDefault="00072537" w:rsidP="00046993">
            <w:pPr>
              <w:pStyle w:val="TableParagraph"/>
              <w:spacing w:before="7" w:line="224" w:lineRule="exact"/>
              <w:ind w:left="105"/>
              <w:rPr>
                <w:b/>
                <w:sz w:val="18"/>
                <w:szCs w:val="18"/>
              </w:rPr>
            </w:pPr>
            <w:proofErr w:type="gramStart"/>
            <w:r w:rsidRPr="0036278D">
              <w:rPr>
                <w:b/>
                <w:sz w:val="18"/>
                <w:szCs w:val="18"/>
              </w:rPr>
              <w:t>reflexão</w:t>
            </w:r>
            <w:proofErr w:type="gramEnd"/>
            <w:r w:rsidRPr="0036278D">
              <w:rPr>
                <w:b/>
                <w:sz w:val="18"/>
                <w:szCs w:val="18"/>
              </w:rPr>
              <w:t xml:space="preserve"> e inovação</w:t>
            </w:r>
          </w:p>
          <w:p w14:paraId="4142DBEB" w14:textId="77777777" w:rsidR="00072537" w:rsidRPr="0036278D" w:rsidRDefault="00072537" w:rsidP="00046993">
            <w:pPr>
              <w:pStyle w:val="TableParagraph"/>
              <w:spacing w:before="5" w:line="228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Espírito crítico</w:t>
            </w:r>
            <w:r>
              <w:rPr>
                <w:sz w:val="18"/>
                <w:szCs w:val="18"/>
              </w:rPr>
              <w:t>;</w:t>
            </w:r>
          </w:p>
          <w:p w14:paraId="3CFB8F6D" w14:textId="77777777" w:rsidR="00072537" w:rsidRPr="0036278D" w:rsidRDefault="00072537" w:rsidP="00046993">
            <w:pPr>
              <w:pStyle w:val="TableParagraph"/>
              <w:spacing w:before="8" w:line="225" w:lineRule="exact"/>
              <w:ind w:left="105"/>
              <w:rPr>
                <w:b/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Criatividade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19BA2643" w14:textId="77777777" w:rsidR="00072537" w:rsidRPr="009B3B2C" w:rsidRDefault="00072537" w:rsidP="0007253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67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5A8DC4" w14:textId="77777777" w:rsidR="00072537" w:rsidRPr="009B3B2C" w:rsidRDefault="00072537" w:rsidP="0007253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67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evidencia espírito crítico.</w:t>
            </w:r>
          </w:p>
          <w:p w14:paraId="4DFD5F3C" w14:textId="77777777" w:rsidR="00072537" w:rsidRPr="009B3B2C" w:rsidRDefault="00072537" w:rsidP="00072537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67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demonstra</w:t>
            </w:r>
            <w:r w:rsidRPr="009B3B2C">
              <w:rPr>
                <w:spacing w:val="-18"/>
                <w:sz w:val="16"/>
                <w:szCs w:val="18"/>
              </w:rPr>
              <w:t xml:space="preserve"> </w:t>
            </w:r>
            <w:r w:rsidRPr="009B3B2C">
              <w:rPr>
                <w:sz w:val="16"/>
                <w:szCs w:val="18"/>
              </w:rPr>
              <w:t xml:space="preserve">criatividade.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6222" w14:textId="77777777" w:rsidR="00072537" w:rsidRPr="009B3B2C" w:rsidRDefault="00072537" w:rsidP="00072537">
            <w:pPr>
              <w:pStyle w:val="TableParagraph"/>
              <w:numPr>
                <w:ilvl w:val="0"/>
                <w:numId w:val="17"/>
              </w:numPr>
              <w:spacing w:line="276" w:lineRule="auto"/>
              <w:ind w:right="12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pouco espírito crítico.</w:t>
            </w:r>
          </w:p>
          <w:p w14:paraId="5D3063F4" w14:textId="77777777" w:rsidR="00072537" w:rsidRPr="009B3B2C" w:rsidRDefault="00072537" w:rsidP="00072537">
            <w:pPr>
              <w:pStyle w:val="TableParagraph"/>
              <w:numPr>
                <w:ilvl w:val="0"/>
                <w:numId w:val="17"/>
              </w:numPr>
              <w:spacing w:line="276" w:lineRule="auto"/>
              <w:ind w:right="483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pouca criatividade.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6AEC" w14:textId="77777777" w:rsidR="00072537" w:rsidRPr="009B3B2C" w:rsidRDefault="00072537" w:rsidP="00072537">
            <w:pPr>
              <w:pStyle w:val="TableParagraph"/>
              <w:numPr>
                <w:ilvl w:val="0"/>
                <w:numId w:val="18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frequentemente espírito crítico.</w:t>
            </w:r>
          </w:p>
          <w:p w14:paraId="144DAD10" w14:textId="77777777" w:rsidR="00072537" w:rsidRPr="009B3B2C" w:rsidRDefault="00072537" w:rsidP="00072537">
            <w:pPr>
              <w:pStyle w:val="TableParagraph"/>
              <w:numPr>
                <w:ilvl w:val="0"/>
                <w:numId w:val="18"/>
              </w:numPr>
              <w:spacing w:line="276" w:lineRule="auto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frequentemente criatividade.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03AD" w14:textId="77777777" w:rsidR="00072537" w:rsidRPr="009B3B2C" w:rsidRDefault="00072537" w:rsidP="00072537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quase sempre espírito crítico.</w:t>
            </w:r>
          </w:p>
          <w:p w14:paraId="0C9AB48E" w14:textId="77777777" w:rsidR="00072537" w:rsidRPr="009B3B2C" w:rsidRDefault="00072537" w:rsidP="00072537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78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quase sempre criatividade.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000000"/>
            </w:tcBorders>
          </w:tcPr>
          <w:p w14:paraId="260D619D" w14:textId="77777777" w:rsidR="00072537" w:rsidRPr="009B3B2C" w:rsidRDefault="00072537" w:rsidP="00072537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Evidencia sempre espírito crítico.</w:t>
            </w:r>
          </w:p>
          <w:p w14:paraId="6A668D14" w14:textId="77777777" w:rsidR="00072537" w:rsidRPr="009B3B2C" w:rsidRDefault="00072537" w:rsidP="00072537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39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 xml:space="preserve">Demonstra sempre criatividade. </w:t>
            </w:r>
          </w:p>
        </w:tc>
      </w:tr>
      <w:tr w:rsidR="00072537" w:rsidRPr="0036278D" w14:paraId="2E19C4FF" w14:textId="77777777" w:rsidTr="007E2190">
        <w:trPr>
          <w:trHeight w:val="1172"/>
        </w:trPr>
        <w:tc>
          <w:tcPr>
            <w:tcW w:w="1986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AFC907" w14:textId="77777777" w:rsidR="00072537" w:rsidRPr="0036278D" w:rsidRDefault="00072537" w:rsidP="00046993">
            <w:pPr>
              <w:pStyle w:val="TableParagraph"/>
              <w:spacing w:before="158" w:line="276" w:lineRule="auto"/>
              <w:ind w:left="105" w:right="763"/>
              <w:rPr>
                <w:b/>
                <w:sz w:val="18"/>
                <w:szCs w:val="18"/>
              </w:rPr>
            </w:pPr>
            <w:r w:rsidRPr="0036278D">
              <w:rPr>
                <w:b/>
                <w:sz w:val="18"/>
                <w:szCs w:val="18"/>
              </w:rPr>
              <w:t>Cidadania e participação</w:t>
            </w:r>
          </w:p>
          <w:p w14:paraId="0FBFD6B4" w14:textId="77777777" w:rsidR="00072537" w:rsidRPr="0036278D" w:rsidRDefault="00072537" w:rsidP="00046993">
            <w:pPr>
              <w:pStyle w:val="TableParagraph"/>
              <w:spacing w:line="222" w:lineRule="exact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Respeito por si e pelo outro;</w:t>
            </w:r>
          </w:p>
          <w:p w14:paraId="4D9C83F8" w14:textId="77777777" w:rsidR="00072537" w:rsidRDefault="00072537" w:rsidP="00046993">
            <w:pPr>
              <w:pStyle w:val="TableParagraph"/>
              <w:spacing w:line="222" w:lineRule="exact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 xml:space="preserve">  - Participação construtiva</w:t>
            </w:r>
            <w:r>
              <w:rPr>
                <w:sz w:val="18"/>
                <w:szCs w:val="18"/>
              </w:rPr>
              <w:t>;</w:t>
            </w:r>
          </w:p>
          <w:p w14:paraId="087F8D00" w14:textId="77777777" w:rsidR="00072537" w:rsidRPr="0036278D" w:rsidRDefault="00072537" w:rsidP="00046993">
            <w:pPr>
              <w:pStyle w:val="TableParagraph"/>
              <w:ind w:left="105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Colaboração</w:t>
            </w:r>
            <w:r>
              <w:rPr>
                <w:sz w:val="18"/>
                <w:szCs w:val="18"/>
              </w:rPr>
              <w:t>;</w:t>
            </w:r>
          </w:p>
          <w:p w14:paraId="2050EC8E" w14:textId="77777777" w:rsidR="00072537" w:rsidRPr="0036278D" w:rsidRDefault="00072537" w:rsidP="00046993">
            <w:pPr>
              <w:pStyle w:val="TableParagraph"/>
              <w:spacing w:line="222" w:lineRule="exact"/>
              <w:rPr>
                <w:sz w:val="18"/>
                <w:szCs w:val="18"/>
              </w:rPr>
            </w:pPr>
            <w:r w:rsidRPr="0036278D">
              <w:rPr>
                <w:sz w:val="18"/>
                <w:szCs w:val="18"/>
              </w:rPr>
              <w:t>- Autonomia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14:paraId="5B8FB5DD" w14:textId="77777777" w:rsidR="00072537" w:rsidRPr="009B3B2C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40B48E" w14:textId="77777777" w:rsidR="00072537" w:rsidRPr="009B3B2C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se respeita a si nem aos outros.</w:t>
            </w:r>
          </w:p>
          <w:p w14:paraId="545B7A2F" w14:textId="77777777" w:rsidR="00072537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Não participa de forma construtiva.</w:t>
            </w:r>
          </w:p>
          <w:p w14:paraId="546B4BAB" w14:textId="77777777" w:rsidR="00072537" w:rsidRPr="0042139A" w:rsidRDefault="00072537" w:rsidP="00072537">
            <w:pPr>
              <w:numPr>
                <w:ilvl w:val="0"/>
                <w:numId w:val="21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Não demonstra espírito </w:t>
            </w: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</w:p>
          <w:p w14:paraId="3342BCDC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colaboração</w:t>
            </w:r>
            <w:proofErr w:type="gramEnd"/>
            <w:r w:rsidRPr="0042139A">
              <w:rPr>
                <w:sz w:val="16"/>
                <w:szCs w:val="18"/>
              </w:rPr>
              <w:t>.</w:t>
            </w:r>
          </w:p>
          <w:p w14:paraId="22540051" w14:textId="77777777" w:rsidR="00072537" w:rsidRPr="0042139A" w:rsidRDefault="00072537" w:rsidP="00072537">
            <w:pPr>
              <w:numPr>
                <w:ilvl w:val="0"/>
                <w:numId w:val="21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Não realiza as tarefas </w:t>
            </w: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</w:p>
          <w:p w14:paraId="0B9CE657" w14:textId="77777777" w:rsidR="00072537" w:rsidRPr="009B3B2C" w:rsidRDefault="00072537" w:rsidP="00072537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21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forma</w:t>
            </w:r>
            <w:proofErr w:type="gramEnd"/>
            <w:r w:rsidRPr="0042139A">
              <w:rPr>
                <w:sz w:val="16"/>
                <w:szCs w:val="18"/>
              </w:rPr>
              <w:t xml:space="preserve"> autónoma.</w:t>
            </w:r>
          </w:p>
          <w:p w14:paraId="1D3D52F3" w14:textId="77777777" w:rsidR="00072537" w:rsidRPr="009B3B2C" w:rsidRDefault="00072537" w:rsidP="00046993">
            <w:pPr>
              <w:pStyle w:val="TableParagraph"/>
              <w:spacing w:line="276" w:lineRule="auto"/>
              <w:ind w:left="105" w:right="121"/>
              <w:rPr>
                <w:sz w:val="16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08B8" w14:textId="77777777" w:rsidR="00072537" w:rsidRPr="009B3B2C" w:rsidRDefault="00072537" w:rsidP="0007253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Respeita-se, raramente, a si e aos</w:t>
            </w:r>
            <w:r w:rsidRPr="009B3B2C">
              <w:rPr>
                <w:spacing w:val="-12"/>
                <w:sz w:val="16"/>
                <w:szCs w:val="18"/>
              </w:rPr>
              <w:t xml:space="preserve"> </w:t>
            </w:r>
            <w:r w:rsidRPr="009B3B2C">
              <w:rPr>
                <w:sz w:val="16"/>
                <w:szCs w:val="18"/>
              </w:rPr>
              <w:t>outros.</w:t>
            </w:r>
          </w:p>
          <w:p w14:paraId="33EF6FE2" w14:textId="77777777" w:rsidR="00072537" w:rsidRDefault="00072537" w:rsidP="0007253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 raramente de forma construtiva.</w:t>
            </w:r>
          </w:p>
          <w:p w14:paraId="03A4004E" w14:textId="77777777" w:rsidR="00072537" w:rsidRPr="0042139A" w:rsidRDefault="00072537" w:rsidP="00072537">
            <w:pPr>
              <w:numPr>
                <w:ilvl w:val="0"/>
                <w:numId w:val="22"/>
              </w:numPr>
              <w:spacing w:line="276" w:lineRule="auto"/>
              <w:ind w:right="97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Demonstra pouco espírito de colaboração.</w:t>
            </w:r>
          </w:p>
          <w:p w14:paraId="45AC6396" w14:textId="77777777" w:rsidR="00072537" w:rsidRPr="009B3B2C" w:rsidRDefault="00072537" w:rsidP="00072537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131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Raramente realiza as tarefas de forma autónoma.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54A0" w14:textId="77777777" w:rsidR="00072537" w:rsidRPr="009B3B2C" w:rsidRDefault="00072537" w:rsidP="0007253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 frequentemente a si e aos outros.</w:t>
            </w:r>
          </w:p>
          <w:p w14:paraId="0D3C3D85" w14:textId="77777777" w:rsidR="00072537" w:rsidRDefault="00072537" w:rsidP="0007253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2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 frequentemente de forma construtiva.</w:t>
            </w:r>
          </w:p>
          <w:p w14:paraId="5B10BE0E" w14:textId="77777777" w:rsidR="00072537" w:rsidRPr="0042139A" w:rsidRDefault="00072537" w:rsidP="00072537">
            <w:pPr>
              <w:numPr>
                <w:ilvl w:val="0"/>
                <w:numId w:val="23"/>
              </w:numPr>
              <w:spacing w:line="276" w:lineRule="auto"/>
              <w:ind w:right="625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Demonstra frequentemente espírito de colaboração. </w:t>
            </w:r>
          </w:p>
          <w:p w14:paraId="2C5800E8" w14:textId="77777777" w:rsidR="00072537" w:rsidRPr="009B3B2C" w:rsidRDefault="00072537" w:rsidP="00072537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2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Realiza frequentemente as tarefas de forma autónoma.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8FF5" w14:textId="77777777" w:rsidR="00072537" w:rsidRPr="009B3B2C" w:rsidRDefault="00072537" w:rsidP="0007253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9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 quase sempre a si e aos outros.</w:t>
            </w:r>
          </w:p>
          <w:p w14:paraId="53CA9560" w14:textId="77777777" w:rsidR="00072537" w:rsidRDefault="00072537" w:rsidP="0007253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91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 frequentemente de forma construtiva.</w:t>
            </w:r>
          </w:p>
          <w:p w14:paraId="1DD168E1" w14:textId="77777777" w:rsidR="00072537" w:rsidRPr="0042139A" w:rsidRDefault="00072537" w:rsidP="00072537">
            <w:pPr>
              <w:numPr>
                <w:ilvl w:val="0"/>
                <w:numId w:val="24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Demonstra quase sempre</w:t>
            </w:r>
          </w:p>
          <w:p w14:paraId="05B153E3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espírito</w:t>
            </w:r>
            <w:proofErr w:type="gramEnd"/>
            <w:r w:rsidRPr="0042139A">
              <w:rPr>
                <w:sz w:val="16"/>
                <w:szCs w:val="18"/>
              </w:rPr>
              <w:t xml:space="preserve"> de colaboração.</w:t>
            </w:r>
          </w:p>
          <w:p w14:paraId="7EEBDE43" w14:textId="77777777" w:rsidR="00072537" w:rsidRPr="0042139A" w:rsidRDefault="00072537" w:rsidP="00072537">
            <w:pPr>
              <w:numPr>
                <w:ilvl w:val="0"/>
                <w:numId w:val="24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Realiza quase sempre </w:t>
            </w:r>
            <w:proofErr w:type="gramStart"/>
            <w:r w:rsidRPr="0042139A">
              <w:rPr>
                <w:sz w:val="16"/>
                <w:szCs w:val="18"/>
              </w:rPr>
              <w:t>as</w:t>
            </w:r>
            <w:proofErr w:type="gramEnd"/>
          </w:p>
          <w:p w14:paraId="39BAB663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tarefas</w:t>
            </w:r>
            <w:proofErr w:type="gramEnd"/>
            <w:r w:rsidRPr="0042139A">
              <w:rPr>
                <w:sz w:val="16"/>
                <w:szCs w:val="18"/>
              </w:rPr>
              <w:t xml:space="preserve"> de forma autónoma.</w:t>
            </w:r>
          </w:p>
          <w:p w14:paraId="4AF3CC28" w14:textId="77777777" w:rsidR="00072537" w:rsidRPr="009B3B2C" w:rsidRDefault="00072537" w:rsidP="00072537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91"/>
              <w:rPr>
                <w:sz w:val="16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5EBEC5B" w14:textId="77777777" w:rsidR="00072537" w:rsidRPr="009B3B2C" w:rsidRDefault="00072537" w:rsidP="0007253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7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Respeita-se sempre a si e aos outros.</w:t>
            </w:r>
          </w:p>
          <w:p w14:paraId="46D72005" w14:textId="77777777" w:rsidR="00072537" w:rsidRPr="00B62A0C" w:rsidRDefault="00072537" w:rsidP="0007253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70"/>
              <w:rPr>
                <w:sz w:val="16"/>
                <w:szCs w:val="18"/>
              </w:rPr>
            </w:pPr>
            <w:r w:rsidRPr="009B3B2C">
              <w:rPr>
                <w:sz w:val="16"/>
                <w:szCs w:val="18"/>
              </w:rPr>
              <w:t>Participa</w:t>
            </w:r>
            <w:r>
              <w:rPr>
                <w:sz w:val="16"/>
                <w:szCs w:val="18"/>
              </w:rPr>
              <w:t xml:space="preserve"> muito </w:t>
            </w:r>
            <w:r w:rsidRPr="009B3B2C">
              <w:rPr>
                <w:sz w:val="16"/>
                <w:szCs w:val="18"/>
              </w:rPr>
              <w:t>frequentemente de forma construtiva.</w:t>
            </w:r>
          </w:p>
          <w:p w14:paraId="45F44C2A" w14:textId="77777777" w:rsidR="00072537" w:rsidRPr="0042139A" w:rsidRDefault="00072537" w:rsidP="00072537">
            <w:pPr>
              <w:numPr>
                <w:ilvl w:val="0"/>
                <w:numId w:val="25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>Demonstra sempre espírito</w:t>
            </w:r>
          </w:p>
          <w:p w14:paraId="481AB3C2" w14:textId="77777777" w:rsidR="00072537" w:rsidRPr="0042139A" w:rsidRDefault="00072537" w:rsidP="00046993">
            <w:pPr>
              <w:spacing w:line="276" w:lineRule="auto"/>
              <w:ind w:left="36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  <w:r w:rsidRPr="0042139A">
              <w:rPr>
                <w:sz w:val="16"/>
                <w:szCs w:val="18"/>
              </w:rPr>
              <w:t xml:space="preserve"> colaboração.</w:t>
            </w:r>
          </w:p>
          <w:p w14:paraId="436F04C6" w14:textId="77777777" w:rsidR="00072537" w:rsidRPr="0042139A" w:rsidRDefault="00072537" w:rsidP="00072537">
            <w:pPr>
              <w:numPr>
                <w:ilvl w:val="0"/>
                <w:numId w:val="25"/>
              </w:numPr>
              <w:spacing w:line="276" w:lineRule="auto"/>
              <w:rPr>
                <w:sz w:val="16"/>
                <w:szCs w:val="18"/>
              </w:rPr>
            </w:pPr>
            <w:r w:rsidRPr="0042139A">
              <w:rPr>
                <w:sz w:val="16"/>
                <w:szCs w:val="18"/>
              </w:rPr>
              <w:t xml:space="preserve">Realiza sempre as tarefas </w:t>
            </w:r>
            <w:proofErr w:type="gramStart"/>
            <w:r w:rsidRPr="0042139A">
              <w:rPr>
                <w:sz w:val="16"/>
                <w:szCs w:val="18"/>
              </w:rPr>
              <w:t>de</w:t>
            </w:r>
            <w:proofErr w:type="gramEnd"/>
          </w:p>
          <w:p w14:paraId="1516FDF8" w14:textId="77777777" w:rsidR="00072537" w:rsidRPr="009B3B2C" w:rsidRDefault="00072537" w:rsidP="00072537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70"/>
              <w:rPr>
                <w:sz w:val="16"/>
                <w:szCs w:val="18"/>
              </w:rPr>
            </w:pPr>
            <w:proofErr w:type="gramStart"/>
            <w:r w:rsidRPr="0042139A">
              <w:rPr>
                <w:sz w:val="16"/>
                <w:szCs w:val="18"/>
              </w:rPr>
              <w:t>forma</w:t>
            </w:r>
            <w:proofErr w:type="gramEnd"/>
            <w:r w:rsidRPr="0042139A">
              <w:rPr>
                <w:sz w:val="16"/>
                <w:szCs w:val="18"/>
              </w:rPr>
              <w:t xml:space="preserve"> autónoma.</w:t>
            </w:r>
          </w:p>
        </w:tc>
      </w:tr>
    </w:tbl>
    <w:p w14:paraId="047E0C16" w14:textId="77777777" w:rsidR="003674D0" w:rsidRDefault="003674D0" w:rsidP="00072537">
      <w:pPr>
        <w:pStyle w:val="Corpodetexto"/>
      </w:pPr>
    </w:p>
    <w:p w14:paraId="72A2608F" w14:textId="77777777" w:rsidR="003674D0" w:rsidRDefault="003674D0" w:rsidP="007104E3">
      <w:pPr>
        <w:pStyle w:val="Corpodetexto"/>
        <w:jc w:val="center"/>
      </w:pPr>
    </w:p>
    <w:p w14:paraId="5A5F5378" w14:textId="77777777" w:rsidR="003674D0" w:rsidRDefault="003674D0" w:rsidP="007104E3">
      <w:pPr>
        <w:pStyle w:val="Corpodetexto"/>
        <w:jc w:val="center"/>
      </w:pPr>
    </w:p>
    <w:p w14:paraId="201CFA17" w14:textId="77777777" w:rsidR="009E3690" w:rsidRDefault="009E3690" w:rsidP="007E2190">
      <w:pPr>
        <w:rPr>
          <w:rFonts w:ascii="Calibri"/>
        </w:rPr>
      </w:pPr>
    </w:p>
    <w:p w14:paraId="12B30FD0" w14:textId="77777777" w:rsidR="009E3690" w:rsidRDefault="009E3690" w:rsidP="009E3690">
      <w:pPr>
        <w:ind w:left="1176"/>
        <w:rPr>
          <w:rFonts w:ascii="Calibri"/>
        </w:rPr>
      </w:pPr>
    </w:p>
    <w:tbl>
      <w:tblPr>
        <w:tblpPr w:leftFromText="141" w:rightFromText="141" w:vertAnchor="page" w:horzAnchor="margin" w:tblpY="1156"/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5"/>
        <w:gridCol w:w="14629"/>
      </w:tblGrid>
      <w:tr w:rsidR="003674D0" w14:paraId="5D16C6F3" w14:textId="77777777" w:rsidTr="00321A0F">
        <w:trPr>
          <w:cantSplit/>
          <w:trHeight w:val="5099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553716" w14:textId="77777777" w:rsidR="003674D0" w:rsidRDefault="003674D0" w:rsidP="00046993">
            <w:pPr>
              <w:spacing w:before="120" w:after="120"/>
              <w:ind w:left="113" w:right="113"/>
              <w:jc w:val="center"/>
              <w:rPr>
                <w:b/>
                <w:bCs/>
              </w:rPr>
            </w:pPr>
          </w:p>
          <w:p w14:paraId="652F1BCF" w14:textId="77777777" w:rsidR="003674D0" w:rsidRDefault="003674D0" w:rsidP="00046993">
            <w:pPr>
              <w:spacing w:before="120" w:after="12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Observações</w:t>
            </w:r>
          </w:p>
        </w:tc>
        <w:tc>
          <w:tcPr>
            <w:tcW w:w="4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C5B7" w14:textId="77777777" w:rsidR="003674D0" w:rsidRPr="00FA08EA" w:rsidRDefault="003674D0" w:rsidP="003674D0">
            <w:pPr>
              <w:widowControl/>
              <w:numPr>
                <w:ilvl w:val="0"/>
                <w:numId w:val="35"/>
              </w:numPr>
              <w:autoSpaceDE/>
              <w:autoSpaceDN/>
              <w:spacing w:before="120" w:after="120" w:line="360" w:lineRule="auto"/>
              <w:ind w:left="1378" w:right="-68" w:hanging="357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>Os conteúdos serão lecionados ao longo do ano letivo consoante as unidades temáticas em estudo, as necessidades comunicativas dos alunos e as atividades planeadas em articulação interdisciplinar delineadas no projeto.</w:t>
            </w:r>
          </w:p>
          <w:p w14:paraId="5E8FDE70" w14:textId="77777777" w:rsidR="003674D0" w:rsidRPr="00FA08EA" w:rsidRDefault="003674D0" w:rsidP="003674D0">
            <w:pPr>
              <w:widowControl/>
              <w:numPr>
                <w:ilvl w:val="0"/>
                <w:numId w:val="35"/>
              </w:numPr>
              <w:autoSpaceDE/>
              <w:autoSpaceDN/>
              <w:spacing w:before="120" w:after="120"/>
              <w:ind w:right="-70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>As aprendizagens do perfil dos alunos são trabalhadas ao longo do ano, de acordo com os temas e as áreas curriculares:</w:t>
            </w:r>
          </w:p>
          <w:p w14:paraId="50554A2D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A – Linguagens e textos </w:t>
            </w:r>
          </w:p>
          <w:p w14:paraId="730B71DE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B – Informação e comunicação</w:t>
            </w:r>
          </w:p>
          <w:p w14:paraId="191C4378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C – Raciocínio e resolução de problemas</w:t>
            </w:r>
          </w:p>
          <w:p w14:paraId="6C5502C5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D – Pensamento crítico e pensamento criativo</w:t>
            </w:r>
          </w:p>
          <w:p w14:paraId="145837E7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E – Relacionamento interpessoal</w:t>
            </w:r>
          </w:p>
          <w:p w14:paraId="176567F8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F – Desenvolvimento pessoal e autonomia</w:t>
            </w:r>
          </w:p>
          <w:p w14:paraId="285260C6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G – Bem-estar, saúde e ambiente</w:t>
            </w:r>
          </w:p>
          <w:p w14:paraId="7B5750EF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H – Sensibilidade estética e artística</w:t>
            </w:r>
          </w:p>
          <w:p w14:paraId="5FC8EC30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 I – Saber cientifico, técnico e tecnológico</w:t>
            </w:r>
          </w:p>
          <w:p w14:paraId="3A19E7F2" w14:textId="77777777" w:rsidR="003674D0" w:rsidRPr="00FA08EA" w:rsidRDefault="003674D0" w:rsidP="00046993">
            <w:pPr>
              <w:spacing w:before="120" w:after="120"/>
              <w:ind w:right="-70" w:firstLine="1498"/>
              <w:jc w:val="both"/>
              <w:rPr>
                <w:sz w:val="18"/>
                <w:szCs w:val="18"/>
              </w:rPr>
            </w:pPr>
            <w:r w:rsidRPr="00FA08EA">
              <w:rPr>
                <w:sz w:val="18"/>
                <w:szCs w:val="18"/>
              </w:rPr>
              <w:t xml:space="preserve">             J – Consciência e domínio do corpo              </w:t>
            </w:r>
          </w:p>
          <w:p w14:paraId="0EE40815" w14:textId="77777777" w:rsidR="003674D0" w:rsidRDefault="003674D0" w:rsidP="003674D0">
            <w:pPr>
              <w:widowControl/>
              <w:numPr>
                <w:ilvl w:val="0"/>
                <w:numId w:val="36"/>
              </w:numPr>
              <w:autoSpaceDE/>
              <w:autoSpaceDN/>
              <w:spacing w:before="120" w:after="120" w:line="360" w:lineRule="auto"/>
              <w:ind w:left="1378" w:right="-68" w:hanging="357"/>
              <w:rPr>
                <w:sz w:val="20"/>
              </w:rPr>
            </w:pPr>
            <w:r w:rsidRPr="00FA08EA">
              <w:rPr>
                <w:sz w:val="18"/>
                <w:szCs w:val="18"/>
              </w:rPr>
              <w:t>Os critérios específicos de avaliação foram elaborados de acordo com a nova legislação referente ao “Perfil dos Alunos à Saída da Escolaridade Obrigatória” e “Aprendizagens Essenciais”.</w:t>
            </w:r>
          </w:p>
        </w:tc>
      </w:tr>
    </w:tbl>
    <w:p w14:paraId="1571AF3C" w14:textId="24DEC4D6" w:rsidR="007E2190" w:rsidRPr="006F043E" w:rsidRDefault="007E2190" w:rsidP="007E2190">
      <w:pPr>
        <w:rPr>
          <w:rFonts w:ascii="Arial Narrow" w:hAnsi="Arial Narrow"/>
          <w:b/>
          <w:bCs/>
        </w:rPr>
      </w:pPr>
      <w:r w:rsidRPr="006F043E">
        <w:rPr>
          <w:rFonts w:ascii="Arial Narrow" w:hAnsi="Arial Narrow"/>
        </w:rPr>
        <w:sym w:font="Wingdings 2" w:char="F0B3"/>
      </w:r>
      <w:r w:rsidRPr="006F043E">
        <w:rPr>
          <w:rFonts w:ascii="Arial Narrow" w:hAnsi="Arial Narrow"/>
          <w:b/>
          <w:bCs/>
          <w:u w:val="single"/>
        </w:rPr>
        <w:t>Observações</w:t>
      </w:r>
      <w:r>
        <w:rPr>
          <w:rFonts w:ascii="Arial Narrow" w:hAnsi="Arial Narrow"/>
          <w:b/>
          <w:bCs/>
          <w:u w:val="single"/>
        </w:rPr>
        <w:t xml:space="preserve"> </w:t>
      </w:r>
      <w:proofErr w:type="gramStart"/>
      <w:r>
        <w:rPr>
          <w:rFonts w:ascii="Arial Narrow" w:hAnsi="Arial Narrow"/>
          <w:b/>
          <w:bCs/>
          <w:u w:val="single"/>
        </w:rPr>
        <w:t>finais</w:t>
      </w:r>
      <w:proofErr w:type="gramEnd"/>
      <w:r w:rsidRPr="006F043E">
        <w:rPr>
          <w:rFonts w:ascii="Arial Narrow" w:hAnsi="Arial Narrow"/>
          <w:b/>
          <w:bCs/>
          <w:u w:val="single"/>
        </w:rPr>
        <w:t>:</w:t>
      </w:r>
      <w:r>
        <w:rPr>
          <w:rFonts w:ascii="Arial Narrow" w:hAnsi="Arial Narrow"/>
          <w:b/>
          <w:bCs/>
          <w:u w:val="single"/>
        </w:rPr>
        <w:t xml:space="preserve"> </w:t>
      </w:r>
    </w:p>
    <w:p w14:paraId="455C403A" w14:textId="77777777" w:rsidR="007E2190" w:rsidRPr="006F043E" w:rsidRDefault="007E2190" w:rsidP="007E2190">
      <w:pPr>
        <w:rPr>
          <w:rFonts w:ascii="Arial Narrow" w:hAnsi="Arial Narrow"/>
        </w:rPr>
      </w:pPr>
    </w:p>
    <w:p w14:paraId="7F18CA15" w14:textId="77777777" w:rsidR="007E2190" w:rsidRPr="00321A0F" w:rsidRDefault="007E2190" w:rsidP="007E219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Os instrumentos apresentados deverão ser todos os recursos que permitam desenvolver uma avaliação formativa sistemática, cuja articulação determinará uma avaliação sumativa de final de período.</w:t>
      </w:r>
    </w:p>
    <w:p w14:paraId="750D7FBC" w14:textId="77777777" w:rsidR="007E2190" w:rsidRPr="00321A0F" w:rsidRDefault="007E2190" w:rsidP="007E219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Todos os instrumentos de avaliação aplicados assumem igual importância na avaliação dos alunos dentro de cada subdomínio.</w:t>
      </w:r>
    </w:p>
    <w:p w14:paraId="21EA5618" w14:textId="77777777" w:rsidR="007E2190" w:rsidRPr="00321A0F" w:rsidRDefault="007E2190" w:rsidP="007E219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Sempre que possível, três instrumentos diferentes têm de ser usados ao longo de cada período.</w:t>
      </w:r>
    </w:p>
    <w:p w14:paraId="35F5A7DE" w14:textId="77777777" w:rsidR="007E2190" w:rsidRPr="00321A0F" w:rsidRDefault="007E2190" w:rsidP="007E219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Qualquer documento de avaliação ou trabalho apresentado pelos alunos que seja inequivocamente copiado ou plagiado poderá ser passível de anulação.</w:t>
      </w:r>
    </w:p>
    <w:p w14:paraId="2C35BEA0" w14:textId="77777777" w:rsidR="007E2190" w:rsidRPr="00321A0F" w:rsidRDefault="007E2190" w:rsidP="007E2190">
      <w:pPr>
        <w:pStyle w:val="PargrafodaLista"/>
        <w:widowControl/>
        <w:numPr>
          <w:ilvl w:val="0"/>
          <w:numId w:val="34"/>
        </w:numPr>
        <w:autoSpaceDE/>
        <w:autoSpaceDN/>
        <w:spacing w:before="0" w:line="480" w:lineRule="auto"/>
        <w:contextualSpacing/>
        <w:rPr>
          <w:sz w:val="18"/>
          <w:szCs w:val="18"/>
        </w:rPr>
      </w:pPr>
      <w:r w:rsidRPr="00321A0F">
        <w:rPr>
          <w:sz w:val="18"/>
          <w:szCs w:val="18"/>
        </w:rPr>
        <w:t>O incumprimento de prazos e /ou regras poderá ser passível de penalização.</w:t>
      </w:r>
    </w:p>
    <w:p w14:paraId="350410B6" w14:textId="77777777" w:rsidR="007E2190" w:rsidRDefault="007E2190" w:rsidP="00321A0F">
      <w:pPr>
        <w:jc w:val="center"/>
        <w:rPr>
          <w:sz w:val="20"/>
          <w:szCs w:val="20"/>
        </w:rPr>
      </w:pPr>
    </w:p>
    <w:p w14:paraId="7801EB3C" w14:textId="77777777" w:rsidR="007E2190" w:rsidRDefault="007E2190" w:rsidP="00321A0F">
      <w:pPr>
        <w:jc w:val="center"/>
        <w:rPr>
          <w:sz w:val="20"/>
          <w:szCs w:val="20"/>
        </w:rPr>
      </w:pPr>
    </w:p>
    <w:p w14:paraId="7CAA43D2" w14:textId="77777777" w:rsidR="007E2190" w:rsidRDefault="007E2190" w:rsidP="00321A0F">
      <w:pPr>
        <w:jc w:val="center"/>
        <w:rPr>
          <w:sz w:val="20"/>
          <w:szCs w:val="20"/>
        </w:rPr>
      </w:pPr>
    </w:p>
    <w:p w14:paraId="2AF8C634" w14:textId="77777777" w:rsidR="007E2190" w:rsidRDefault="007E2190" w:rsidP="00321A0F">
      <w:pPr>
        <w:jc w:val="center"/>
        <w:rPr>
          <w:sz w:val="20"/>
          <w:szCs w:val="20"/>
        </w:rPr>
      </w:pPr>
    </w:p>
    <w:p w14:paraId="73D833B5" w14:textId="5C30A47D" w:rsidR="003674D0" w:rsidRDefault="003674D0" w:rsidP="00321A0F">
      <w:pPr>
        <w:jc w:val="center"/>
        <w:rPr>
          <w:rFonts w:ascii="Calibri"/>
        </w:rPr>
      </w:pPr>
      <w:r w:rsidRPr="663F4F59">
        <w:rPr>
          <w:sz w:val="20"/>
          <w:szCs w:val="20"/>
        </w:rPr>
        <w:t xml:space="preserve">Agrupamento de Escolas Vieira de Araújo, </w:t>
      </w:r>
      <w:r w:rsidR="0084527E">
        <w:rPr>
          <w:sz w:val="20"/>
          <w:szCs w:val="20"/>
        </w:rPr>
        <w:t>9 de setembro de 2024</w:t>
      </w:r>
      <w:bookmarkStart w:id="0" w:name="_GoBack"/>
      <w:bookmarkEnd w:id="0"/>
    </w:p>
    <w:sectPr w:rsidR="003674D0">
      <w:pgSz w:w="16840" w:h="11910" w:orient="landscape"/>
      <w:pgMar w:top="1100" w:right="8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EF1BA" w14:textId="77777777" w:rsidR="000506A3" w:rsidRDefault="000506A3" w:rsidP="003674D0">
      <w:r>
        <w:separator/>
      </w:r>
    </w:p>
  </w:endnote>
  <w:endnote w:type="continuationSeparator" w:id="0">
    <w:p w14:paraId="43ADC1E1" w14:textId="77777777" w:rsidR="000506A3" w:rsidRDefault="000506A3" w:rsidP="00367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12E08" w14:textId="77777777" w:rsidR="003674D0" w:rsidRDefault="003674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301E7" w14:textId="77777777" w:rsidR="000506A3" w:rsidRDefault="000506A3" w:rsidP="003674D0">
      <w:r>
        <w:separator/>
      </w:r>
    </w:p>
  </w:footnote>
  <w:footnote w:type="continuationSeparator" w:id="0">
    <w:p w14:paraId="260DBD9E" w14:textId="77777777" w:rsidR="000506A3" w:rsidRDefault="000506A3" w:rsidP="00367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2B57"/>
    <w:multiLevelType w:val="hybridMultilevel"/>
    <w:tmpl w:val="CA56E5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9E27F2"/>
    <w:multiLevelType w:val="hybridMultilevel"/>
    <w:tmpl w:val="5D24C71C"/>
    <w:lvl w:ilvl="0" w:tplc="234C68CE">
      <w:numFmt w:val="bullet"/>
      <w:lvlText w:val=""/>
      <w:lvlJc w:val="left"/>
      <w:pPr>
        <w:ind w:left="4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514BC36">
      <w:numFmt w:val="bullet"/>
      <w:lvlText w:val="•"/>
      <w:lvlJc w:val="left"/>
      <w:pPr>
        <w:ind w:left="585" w:hanging="360"/>
      </w:pPr>
      <w:rPr>
        <w:rFonts w:hint="default"/>
        <w:lang w:val="pt-PT" w:eastAsia="en-US" w:bidi="ar-SA"/>
      </w:rPr>
    </w:lvl>
    <w:lvl w:ilvl="2" w:tplc="F8A68132">
      <w:numFmt w:val="bullet"/>
      <w:lvlText w:val="•"/>
      <w:lvlJc w:val="left"/>
      <w:pPr>
        <w:ind w:left="710" w:hanging="360"/>
      </w:pPr>
      <w:rPr>
        <w:rFonts w:hint="default"/>
        <w:lang w:val="pt-PT" w:eastAsia="en-US" w:bidi="ar-SA"/>
      </w:rPr>
    </w:lvl>
    <w:lvl w:ilvl="3" w:tplc="CF1E62B2">
      <w:numFmt w:val="bullet"/>
      <w:lvlText w:val="•"/>
      <w:lvlJc w:val="left"/>
      <w:pPr>
        <w:ind w:left="836" w:hanging="360"/>
      </w:pPr>
      <w:rPr>
        <w:rFonts w:hint="default"/>
        <w:lang w:val="pt-PT" w:eastAsia="en-US" w:bidi="ar-SA"/>
      </w:rPr>
    </w:lvl>
    <w:lvl w:ilvl="4" w:tplc="9B489F6A">
      <w:numFmt w:val="bullet"/>
      <w:lvlText w:val="•"/>
      <w:lvlJc w:val="left"/>
      <w:pPr>
        <w:ind w:left="961" w:hanging="360"/>
      </w:pPr>
      <w:rPr>
        <w:rFonts w:hint="default"/>
        <w:lang w:val="pt-PT" w:eastAsia="en-US" w:bidi="ar-SA"/>
      </w:rPr>
    </w:lvl>
    <w:lvl w:ilvl="5" w:tplc="2DD8216E">
      <w:numFmt w:val="bullet"/>
      <w:lvlText w:val="•"/>
      <w:lvlJc w:val="left"/>
      <w:pPr>
        <w:ind w:left="1087" w:hanging="360"/>
      </w:pPr>
      <w:rPr>
        <w:rFonts w:hint="default"/>
        <w:lang w:val="pt-PT" w:eastAsia="en-US" w:bidi="ar-SA"/>
      </w:rPr>
    </w:lvl>
    <w:lvl w:ilvl="6" w:tplc="CB68E66C">
      <w:numFmt w:val="bullet"/>
      <w:lvlText w:val="•"/>
      <w:lvlJc w:val="left"/>
      <w:pPr>
        <w:ind w:left="1212" w:hanging="360"/>
      </w:pPr>
      <w:rPr>
        <w:rFonts w:hint="default"/>
        <w:lang w:val="pt-PT" w:eastAsia="en-US" w:bidi="ar-SA"/>
      </w:rPr>
    </w:lvl>
    <w:lvl w:ilvl="7" w:tplc="4AFC3DC4">
      <w:numFmt w:val="bullet"/>
      <w:lvlText w:val="•"/>
      <w:lvlJc w:val="left"/>
      <w:pPr>
        <w:ind w:left="1337" w:hanging="360"/>
      </w:pPr>
      <w:rPr>
        <w:rFonts w:hint="default"/>
        <w:lang w:val="pt-PT" w:eastAsia="en-US" w:bidi="ar-SA"/>
      </w:rPr>
    </w:lvl>
    <w:lvl w:ilvl="8" w:tplc="F51CD132">
      <w:numFmt w:val="bullet"/>
      <w:lvlText w:val="•"/>
      <w:lvlJc w:val="left"/>
      <w:pPr>
        <w:ind w:left="1463" w:hanging="360"/>
      </w:pPr>
      <w:rPr>
        <w:rFonts w:hint="default"/>
        <w:lang w:val="pt-PT" w:eastAsia="en-US" w:bidi="ar-SA"/>
      </w:rPr>
    </w:lvl>
  </w:abstractNum>
  <w:abstractNum w:abstractNumId="2">
    <w:nsid w:val="0C3A3BA4"/>
    <w:multiLevelType w:val="hybridMultilevel"/>
    <w:tmpl w:val="A3DE21D4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085727"/>
    <w:multiLevelType w:val="hybridMultilevel"/>
    <w:tmpl w:val="9A0A1BFE"/>
    <w:lvl w:ilvl="0" w:tplc="6E80A72E">
      <w:numFmt w:val="bullet"/>
      <w:lvlText w:val="-"/>
      <w:lvlJc w:val="left"/>
      <w:pPr>
        <w:ind w:left="22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t-PT" w:eastAsia="en-US" w:bidi="ar-SA"/>
      </w:rPr>
    </w:lvl>
    <w:lvl w:ilvl="1" w:tplc="187E202E">
      <w:numFmt w:val="bullet"/>
      <w:lvlText w:val="•"/>
      <w:lvlJc w:val="left"/>
      <w:pPr>
        <w:ind w:left="393" w:hanging="116"/>
      </w:pPr>
      <w:rPr>
        <w:rFonts w:hint="default"/>
        <w:lang w:val="pt-PT" w:eastAsia="en-US" w:bidi="ar-SA"/>
      </w:rPr>
    </w:lvl>
    <w:lvl w:ilvl="2" w:tplc="F244A5EA">
      <w:numFmt w:val="bullet"/>
      <w:lvlText w:val="•"/>
      <w:lvlJc w:val="left"/>
      <w:pPr>
        <w:ind w:left="567" w:hanging="116"/>
      </w:pPr>
      <w:rPr>
        <w:rFonts w:hint="default"/>
        <w:lang w:val="pt-PT" w:eastAsia="en-US" w:bidi="ar-SA"/>
      </w:rPr>
    </w:lvl>
    <w:lvl w:ilvl="3" w:tplc="A7FE4602">
      <w:numFmt w:val="bullet"/>
      <w:lvlText w:val="•"/>
      <w:lvlJc w:val="left"/>
      <w:pPr>
        <w:ind w:left="740" w:hanging="116"/>
      </w:pPr>
      <w:rPr>
        <w:rFonts w:hint="default"/>
        <w:lang w:val="pt-PT" w:eastAsia="en-US" w:bidi="ar-SA"/>
      </w:rPr>
    </w:lvl>
    <w:lvl w:ilvl="4" w:tplc="4F306030">
      <w:numFmt w:val="bullet"/>
      <w:lvlText w:val="•"/>
      <w:lvlJc w:val="left"/>
      <w:pPr>
        <w:ind w:left="914" w:hanging="116"/>
      </w:pPr>
      <w:rPr>
        <w:rFonts w:hint="default"/>
        <w:lang w:val="pt-PT" w:eastAsia="en-US" w:bidi="ar-SA"/>
      </w:rPr>
    </w:lvl>
    <w:lvl w:ilvl="5" w:tplc="7F20709C">
      <w:numFmt w:val="bullet"/>
      <w:lvlText w:val="•"/>
      <w:lvlJc w:val="left"/>
      <w:pPr>
        <w:ind w:left="1087" w:hanging="116"/>
      </w:pPr>
      <w:rPr>
        <w:rFonts w:hint="default"/>
        <w:lang w:val="pt-PT" w:eastAsia="en-US" w:bidi="ar-SA"/>
      </w:rPr>
    </w:lvl>
    <w:lvl w:ilvl="6" w:tplc="693A4EEE">
      <w:numFmt w:val="bullet"/>
      <w:lvlText w:val="•"/>
      <w:lvlJc w:val="left"/>
      <w:pPr>
        <w:ind w:left="1261" w:hanging="116"/>
      </w:pPr>
      <w:rPr>
        <w:rFonts w:hint="default"/>
        <w:lang w:val="pt-PT" w:eastAsia="en-US" w:bidi="ar-SA"/>
      </w:rPr>
    </w:lvl>
    <w:lvl w:ilvl="7" w:tplc="9448241E">
      <w:numFmt w:val="bullet"/>
      <w:lvlText w:val="•"/>
      <w:lvlJc w:val="left"/>
      <w:pPr>
        <w:ind w:left="1434" w:hanging="116"/>
      </w:pPr>
      <w:rPr>
        <w:rFonts w:hint="default"/>
        <w:lang w:val="pt-PT" w:eastAsia="en-US" w:bidi="ar-SA"/>
      </w:rPr>
    </w:lvl>
    <w:lvl w:ilvl="8" w:tplc="0F5201BA">
      <w:numFmt w:val="bullet"/>
      <w:lvlText w:val="•"/>
      <w:lvlJc w:val="left"/>
      <w:pPr>
        <w:ind w:left="1608" w:hanging="116"/>
      </w:pPr>
      <w:rPr>
        <w:rFonts w:hint="default"/>
        <w:lang w:val="pt-PT" w:eastAsia="en-US" w:bidi="ar-SA"/>
      </w:rPr>
    </w:lvl>
  </w:abstractNum>
  <w:abstractNum w:abstractNumId="4">
    <w:nsid w:val="15674B48"/>
    <w:multiLevelType w:val="hybridMultilevel"/>
    <w:tmpl w:val="97BC8618"/>
    <w:lvl w:ilvl="0" w:tplc="B24A6246">
      <w:numFmt w:val="bullet"/>
      <w:lvlText w:val=""/>
      <w:lvlJc w:val="left"/>
      <w:pPr>
        <w:ind w:left="47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994690AA">
      <w:numFmt w:val="bullet"/>
      <w:lvlText w:val="•"/>
      <w:lvlJc w:val="left"/>
      <w:pPr>
        <w:ind w:left="608" w:hanging="360"/>
      </w:pPr>
      <w:rPr>
        <w:rFonts w:hint="default"/>
        <w:lang w:val="pt-PT" w:eastAsia="en-US" w:bidi="ar-SA"/>
      </w:rPr>
    </w:lvl>
    <w:lvl w:ilvl="2" w:tplc="36C0F12A">
      <w:numFmt w:val="bullet"/>
      <w:lvlText w:val="•"/>
      <w:lvlJc w:val="left"/>
      <w:pPr>
        <w:ind w:left="737" w:hanging="360"/>
      </w:pPr>
      <w:rPr>
        <w:rFonts w:hint="default"/>
        <w:lang w:val="pt-PT" w:eastAsia="en-US" w:bidi="ar-SA"/>
      </w:rPr>
    </w:lvl>
    <w:lvl w:ilvl="3" w:tplc="98DE1E06">
      <w:numFmt w:val="bullet"/>
      <w:lvlText w:val="•"/>
      <w:lvlJc w:val="left"/>
      <w:pPr>
        <w:ind w:left="866" w:hanging="360"/>
      </w:pPr>
      <w:rPr>
        <w:rFonts w:hint="default"/>
        <w:lang w:val="pt-PT" w:eastAsia="en-US" w:bidi="ar-SA"/>
      </w:rPr>
    </w:lvl>
    <w:lvl w:ilvl="4" w:tplc="3E0A7F00">
      <w:numFmt w:val="bullet"/>
      <w:lvlText w:val="•"/>
      <w:lvlJc w:val="left"/>
      <w:pPr>
        <w:ind w:left="995" w:hanging="360"/>
      </w:pPr>
      <w:rPr>
        <w:rFonts w:hint="default"/>
        <w:lang w:val="pt-PT" w:eastAsia="en-US" w:bidi="ar-SA"/>
      </w:rPr>
    </w:lvl>
    <w:lvl w:ilvl="5" w:tplc="99446358">
      <w:numFmt w:val="bullet"/>
      <w:lvlText w:val="•"/>
      <w:lvlJc w:val="left"/>
      <w:pPr>
        <w:ind w:left="1124" w:hanging="360"/>
      </w:pPr>
      <w:rPr>
        <w:rFonts w:hint="default"/>
        <w:lang w:val="pt-PT" w:eastAsia="en-US" w:bidi="ar-SA"/>
      </w:rPr>
    </w:lvl>
    <w:lvl w:ilvl="6" w:tplc="C17EA702">
      <w:numFmt w:val="bullet"/>
      <w:lvlText w:val="•"/>
      <w:lvlJc w:val="left"/>
      <w:pPr>
        <w:ind w:left="1252" w:hanging="360"/>
      </w:pPr>
      <w:rPr>
        <w:rFonts w:hint="default"/>
        <w:lang w:val="pt-PT" w:eastAsia="en-US" w:bidi="ar-SA"/>
      </w:rPr>
    </w:lvl>
    <w:lvl w:ilvl="7" w:tplc="9F1804D6">
      <w:numFmt w:val="bullet"/>
      <w:lvlText w:val="•"/>
      <w:lvlJc w:val="left"/>
      <w:pPr>
        <w:ind w:left="1381" w:hanging="360"/>
      </w:pPr>
      <w:rPr>
        <w:rFonts w:hint="default"/>
        <w:lang w:val="pt-PT" w:eastAsia="en-US" w:bidi="ar-SA"/>
      </w:rPr>
    </w:lvl>
    <w:lvl w:ilvl="8" w:tplc="EF44B4C6">
      <w:numFmt w:val="bullet"/>
      <w:lvlText w:val="•"/>
      <w:lvlJc w:val="left"/>
      <w:pPr>
        <w:ind w:left="1510" w:hanging="360"/>
      </w:pPr>
      <w:rPr>
        <w:rFonts w:hint="default"/>
        <w:lang w:val="pt-PT" w:eastAsia="en-US" w:bidi="ar-SA"/>
      </w:rPr>
    </w:lvl>
  </w:abstractNum>
  <w:abstractNum w:abstractNumId="5">
    <w:nsid w:val="1DA91D33"/>
    <w:multiLevelType w:val="hybridMultilevel"/>
    <w:tmpl w:val="D38EAAE4"/>
    <w:lvl w:ilvl="0" w:tplc="64E07062">
      <w:numFmt w:val="bullet"/>
      <w:lvlText w:val=""/>
      <w:lvlJc w:val="left"/>
      <w:pPr>
        <w:ind w:left="47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D518784A">
      <w:numFmt w:val="bullet"/>
      <w:lvlText w:val="•"/>
      <w:lvlJc w:val="left"/>
      <w:pPr>
        <w:ind w:left="608" w:hanging="360"/>
      </w:pPr>
      <w:rPr>
        <w:rFonts w:hint="default"/>
        <w:lang w:val="pt-PT" w:eastAsia="en-US" w:bidi="ar-SA"/>
      </w:rPr>
    </w:lvl>
    <w:lvl w:ilvl="2" w:tplc="45622F38">
      <w:numFmt w:val="bullet"/>
      <w:lvlText w:val="•"/>
      <w:lvlJc w:val="left"/>
      <w:pPr>
        <w:ind w:left="737" w:hanging="360"/>
      </w:pPr>
      <w:rPr>
        <w:rFonts w:hint="default"/>
        <w:lang w:val="pt-PT" w:eastAsia="en-US" w:bidi="ar-SA"/>
      </w:rPr>
    </w:lvl>
    <w:lvl w:ilvl="3" w:tplc="FCDC21AE">
      <w:numFmt w:val="bullet"/>
      <w:lvlText w:val="•"/>
      <w:lvlJc w:val="left"/>
      <w:pPr>
        <w:ind w:left="866" w:hanging="360"/>
      </w:pPr>
      <w:rPr>
        <w:rFonts w:hint="default"/>
        <w:lang w:val="pt-PT" w:eastAsia="en-US" w:bidi="ar-SA"/>
      </w:rPr>
    </w:lvl>
    <w:lvl w:ilvl="4" w:tplc="95FC8922">
      <w:numFmt w:val="bullet"/>
      <w:lvlText w:val="•"/>
      <w:lvlJc w:val="left"/>
      <w:pPr>
        <w:ind w:left="995" w:hanging="360"/>
      </w:pPr>
      <w:rPr>
        <w:rFonts w:hint="default"/>
        <w:lang w:val="pt-PT" w:eastAsia="en-US" w:bidi="ar-SA"/>
      </w:rPr>
    </w:lvl>
    <w:lvl w:ilvl="5" w:tplc="80F0E6C2">
      <w:numFmt w:val="bullet"/>
      <w:lvlText w:val="•"/>
      <w:lvlJc w:val="left"/>
      <w:pPr>
        <w:ind w:left="1124" w:hanging="360"/>
      </w:pPr>
      <w:rPr>
        <w:rFonts w:hint="default"/>
        <w:lang w:val="pt-PT" w:eastAsia="en-US" w:bidi="ar-SA"/>
      </w:rPr>
    </w:lvl>
    <w:lvl w:ilvl="6" w:tplc="211EF63A">
      <w:numFmt w:val="bullet"/>
      <w:lvlText w:val="•"/>
      <w:lvlJc w:val="left"/>
      <w:pPr>
        <w:ind w:left="1252" w:hanging="360"/>
      </w:pPr>
      <w:rPr>
        <w:rFonts w:hint="default"/>
        <w:lang w:val="pt-PT" w:eastAsia="en-US" w:bidi="ar-SA"/>
      </w:rPr>
    </w:lvl>
    <w:lvl w:ilvl="7" w:tplc="D3A03A46">
      <w:numFmt w:val="bullet"/>
      <w:lvlText w:val="•"/>
      <w:lvlJc w:val="left"/>
      <w:pPr>
        <w:ind w:left="1381" w:hanging="360"/>
      </w:pPr>
      <w:rPr>
        <w:rFonts w:hint="default"/>
        <w:lang w:val="pt-PT" w:eastAsia="en-US" w:bidi="ar-SA"/>
      </w:rPr>
    </w:lvl>
    <w:lvl w:ilvl="8" w:tplc="227C6698">
      <w:numFmt w:val="bullet"/>
      <w:lvlText w:val="•"/>
      <w:lvlJc w:val="left"/>
      <w:pPr>
        <w:ind w:left="1510" w:hanging="360"/>
      </w:pPr>
      <w:rPr>
        <w:rFonts w:hint="default"/>
        <w:lang w:val="pt-PT" w:eastAsia="en-US" w:bidi="ar-SA"/>
      </w:rPr>
    </w:lvl>
  </w:abstractNum>
  <w:abstractNum w:abstractNumId="6">
    <w:nsid w:val="1E1A02B8"/>
    <w:multiLevelType w:val="hybridMultilevel"/>
    <w:tmpl w:val="448E641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1347FD"/>
    <w:multiLevelType w:val="hybridMultilevel"/>
    <w:tmpl w:val="FA8A0D36"/>
    <w:lvl w:ilvl="0" w:tplc="0816000D">
      <w:start w:val="1"/>
      <w:numFmt w:val="bullet"/>
      <w:lvlText w:val=""/>
      <w:lvlJc w:val="left"/>
      <w:pPr>
        <w:ind w:left="47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8">
    <w:nsid w:val="1F8E35C7"/>
    <w:multiLevelType w:val="hybridMultilevel"/>
    <w:tmpl w:val="C27A4F8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8F52BB"/>
    <w:multiLevelType w:val="hybridMultilevel"/>
    <w:tmpl w:val="4C2ECE4A"/>
    <w:lvl w:ilvl="0" w:tplc="7D1648B0">
      <w:start w:val="1"/>
      <w:numFmt w:val="lowerLetter"/>
      <w:lvlText w:val="%1)"/>
      <w:lvlJc w:val="left"/>
      <w:pPr>
        <w:ind w:left="1620" w:hanging="35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t-PT" w:eastAsia="en-US" w:bidi="ar-SA"/>
      </w:rPr>
    </w:lvl>
    <w:lvl w:ilvl="1" w:tplc="E2BCE4FC">
      <w:numFmt w:val="bullet"/>
      <w:lvlText w:val="•"/>
      <w:lvlJc w:val="left"/>
      <w:pPr>
        <w:ind w:left="3001" w:hanging="356"/>
      </w:pPr>
      <w:rPr>
        <w:rFonts w:hint="default"/>
        <w:lang w:val="pt-PT" w:eastAsia="en-US" w:bidi="ar-SA"/>
      </w:rPr>
    </w:lvl>
    <w:lvl w:ilvl="2" w:tplc="5E429CF4">
      <w:numFmt w:val="bullet"/>
      <w:lvlText w:val="•"/>
      <w:lvlJc w:val="left"/>
      <w:pPr>
        <w:ind w:left="4383" w:hanging="356"/>
      </w:pPr>
      <w:rPr>
        <w:rFonts w:hint="default"/>
        <w:lang w:val="pt-PT" w:eastAsia="en-US" w:bidi="ar-SA"/>
      </w:rPr>
    </w:lvl>
    <w:lvl w:ilvl="3" w:tplc="ED86AE12">
      <w:numFmt w:val="bullet"/>
      <w:lvlText w:val="•"/>
      <w:lvlJc w:val="left"/>
      <w:pPr>
        <w:ind w:left="5765" w:hanging="356"/>
      </w:pPr>
      <w:rPr>
        <w:rFonts w:hint="default"/>
        <w:lang w:val="pt-PT" w:eastAsia="en-US" w:bidi="ar-SA"/>
      </w:rPr>
    </w:lvl>
    <w:lvl w:ilvl="4" w:tplc="9768EC74">
      <w:numFmt w:val="bullet"/>
      <w:lvlText w:val="•"/>
      <w:lvlJc w:val="left"/>
      <w:pPr>
        <w:ind w:left="7147" w:hanging="356"/>
      </w:pPr>
      <w:rPr>
        <w:rFonts w:hint="default"/>
        <w:lang w:val="pt-PT" w:eastAsia="en-US" w:bidi="ar-SA"/>
      </w:rPr>
    </w:lvl>
    <w:lvl w:ilvl="5" w:tplc="CFEAEAAE">
      <w:numFmt w:val="bullet"/>
      <w:lvlText w:val="•"/>
      <w:lvlJc w:val="left"/>
      <w:pPr>
        <w:ind w:left="8529" w:hanging="356"/>
      </w:pPr>
      <w:rPr>
        <w:rFonts w:hint="default"/>
        <w:lang w:val="pt-PT" w:eastAsia="en-US" w:bidi="ar-SA"/>
      </w:rPr>
    </w:lvl>
    <w:lvl w:ilvl="6" w:tplc="B0F4ED32">
      <w:numFmt w:val="bullet"/>
      <w:lvlText w:val="•"/>
      <w:lvlJc w:val="left"/>
      <w:pPr>
        <w:ind w:left="9911" w:hanging="356"/>
      </w:pPr>
      <w:rPr>
        <w:rFonts w:hint="default"/>
        <w:lang w:val="pt-PT" w:eastAsia="en-US" w:bidi="ar-SA"/>
      </w:rPr>
    </w:lvl>
    <w:lvl w:ilvl="7" w:tplc="1EE0DAB4">
      <w:numFmt w:val="bullet"/>
      <w:lvlText w:val="•"/>
      <w:lvlJc w:val="left"/>
      <w:pPr>
        <w:ind w:left="11292" w:hanging="356"/>
      </w:pPr>
      <w:rPr>
        <w:rFonts w:hint="default"/>
        <w:lang w:val="pt-PT" w:eastAsia="en-US" w:bidi="ar-SA"/>
      </w:rPr>
    </w:lvl>
    <w:lvl w:ilvl="8" w:tplc="D28E506E">
      <w:numFmt w:val="bullet"/>
      <w:lvlText w:val="•"/>
      <w:lvlJc w:val="left"/>
      <w:pPr>
        <w:ind w:left="12674" w:hanging="356"/>
      </w:pPr>
      <w:rPr>
        <w:rFonts w:hint="default"/>
        <w:lang w:val="pt-PT" w:eastAsia="en-US" w:bidi="ar-SA"/>
      </w:rPr>
    </w:lvl>
  </w:abstractNum>
  <w:abstractNum w:abstractNumId="10">
    <w:nsid w:val="2510066C"/>
    <w:multiLevelType w:val="hybridMultilevel"/>
    <w:tmpl w:val="FF6CA10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5E0D48"/>
    <w:multiLevelType w:val="hybridMultilevel"/>
    <w:tmpl w:val="7654050E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F14F12"/>
    <w:multiLevelType w:val="hybridMultilevel"/>
    <w:tmpl w:val="4C6650F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864BF6"/>
    <w:multiLevelType w:val="hybridMultilevel"/>
    <w:tmpl w:val="B688067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2593678"/>
    <w:multiLevelType w:val="hybridMultilevel"/>
    <w:tmpl w:val="CE82103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8C16C4"/>
    <w:multiLevelType w:val="hybridMultilevel"/>
    <w:tmpl w:val="2ACAF1B6"/>
    <w:lvl w:ilvl="0" w:tplc="0816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6">
    <w:nsid w:val="3A187497"/>
    <w:multiLevelType w:val="hybridMultilevel"/>
    <w:tmpl w:val="69A0B7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563022"/>
    <w:multiLevelType w:val="hybridMultilevel"/>
    <w:tmpl w:val="942AA7EA"/>
    <w:lvl w:ilvl="0" w:tplc="4F54BFAA">
      <w:numFmt w:val="bullet"/>
      <w:lvlText w:val=""/>
      <w:lvlJc w:val="left"/>
      <w:pPr>
        <w:ind w:left="45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D5866E4">
      <w:numFmt w:val="bullet"/>
      <w:lvlText w:val="•"/>
      <w:lvlJc w:val="left"/>
      <w:pPr>
        <w:ind w:left="617" w:hanging="360"/>
      </w:pPr>
      <w:rPr>
        <w:rFonts w:hint="default"/>
        <w:lang w:val="pt-PT" w:eastAsia="en-US" w:bidi="ar-SA"/>
      </w:rPr>
    </w:lvl>
    <w:lvl w:ilvl="2" w:tplc="AF9450C6">
      <w:numFmt w:val="bullet"/>
      <w:lvlText w:val="•"/>
      <w:lvlJc w:val="left"/>
      <w:pPr>
        <w:ind w:left="774" w:hanging="360"/>
      </w:pPr>
      <w:rPr>
        <w:rFonts w:hint="default"/>
        <w:lang w:val="pt-PT" w:eastAsia="en-US" w:bidi="ar-SA"/>
      </w:rPr>
    </w:lvl>
    <w:lvl w:ilvl="3" w:tplc="338E2234">
      <w:numFmt w:val="bullet"/>
      <w:lvlText w:val="•"/>
      <w:lvlJc w:val="left"/>
      <w:pPr>
        <w:ind w:left="932" w:hanging="360"/>
      </w:pPr>
      <w:rPr>
        <w:rFonts w:hint="default"/>
        <w:lang w:val="pt-PT" w:eastAsia="en-US" w:bidi="ar-SA"/>
      </w:rPr>
    </w:lvl>
    <w:lvl w:ilvl="4" w:tplc="8CF076E8">
      <w:numFmt w:val="bullet"/>
      <w:lvlText w:val="•"/>
      <w:lvlJc w:val="left"/>
      <w:pPr>
        <w:ind w:left="1089" w:hanging="360"/>
      </w:pPr>
      <w:rPr>
        <w:rFonts w:hint="default"/>
        <w:lang w:val="pt-PT" w:eastAsia="en-US" w:bidi="ar-SA"/>
      </w:rPr>
    </w:lvl>
    <w:lvl w:ilvl="5" w:tplc="370ADA66">
      <w:numFmt w:val="bullet"/>
      <w:lvlText w:val="•"/>
      <w:lvlJc w:val="left"/>
      <w:pPr>
        <w:ind w:left="1247" w:hanging="360"/>
      </w:pPr>
      <w:rPr>
        <w:rFonts w:hint="default"/>
        <w:lang w:val="pt-PT" w:eastAsia="en-US" w:bidi="ar-SA"/>
      </w:rPr>
    </w:lvl>
    <w:lvl w:ilvl="6" w:tplc="2F121274">
      <w:numFmt w:val="bullet"/>
      <w:lvlText w:val="•"/>
      <w:lvlJc w:val="left"/>
      <w:pPr>
        <w:ind w:left="1404" w:hanging="360"/>
      </w:pPr>
      <w:rPr>
        <w:rFonts w:hint="default"/>
        <w:lang w:val="pt-PT" w:eastAsia="en-US" w:bidi="ar-SA"/>
      </w:rPr>
    </w:lvl>
    <w:lvl w:ilvl="7" w:tplc="2A8A4E1E">
      <w:numFmt w:val="bullet"/>
      <w:lvlText w:val="•"/>
      <w:lvlJc w:val="left"/>
      <w:pPr>
        <w:ind w:left="1561" w:hanging="360"/>
      </w:pPr>
      <w:rPr>
        <w:rFonts w:hint="default"/>
        <w:lang w:val="pt-PT" w:eastAsia="en-US" w:bidi="ar-SA"/>
      </w:rPr>
    </w:lvl>
    <w:lvl w:ilvl="8" w:tplc="24983DE4">
      <w:numFmt w:val="bullet"/>
      <w:lvlText w:val="•"/>
      <w:lvlJc w:val="left"/>
      <w:pPr>
        <w:ind w:left="1719" w:hanging="360"/>
      </w:pPr>
      <w:rPr>
        <w:rFonts w:hint="default"/>
        <w:lang w:val="pt-PT" w:eastAsia="en-US" w:bidi="ar-SA"/>
      </w:rPr>
    </w:lvl>
  </w:abstractNum>
  <w:abstractNum w:abstractNumId="18">
    <w:nsid w:val="3B697B02"/>
    <w:multiLevelType w:val="hybridMultilevel"/>
    <w:tmpl w:val="8EBE7C5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C07610"/>
    <w:multiLevelType w:val="hybridMultilevel"/>
    <w:tmpl w:val="1EFE39D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052A1C"/>
    <w:multiLevelType w:val="hybridMultilevel"/>
    <w:tmpl w:val="7D42C51C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D465A8"/>
    <w:multiLevelType w:val="hybridMultilevel"/>
    <w:tmpl w:val="3D26527C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263A06"/>
    <w:multiLevelType w:val="hybridMultilevel"/>
    <w:tmpl w:val="87AE98F4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97724F7"/>
    <w:multiLevelType w:val="hybridMultilevel"/>
    <w:tmpl w:val="B7527B4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AA52D2"/>
    <w:multiLevelType w:val="hybridMultilevel"/>
    <w:tmpl w:val="0710697E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5C4B84"/>
    <w:multiLevelType w:val="hybridMultilevel"/>
    <w:tmpl w:val="73E469B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F9014E0"/>
    <w:multiLevelType w:val="hybridMultilevel"/>
    <w:tmpl w:val="0CBE2A3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D35D92"/>
    <w:multiLevelType w:val="hybridMultilevel"/>
    <w:tmpl w:val="C6F88ACE"/>
    <w:lvl w:ilvl="0" w:tplc="991E841C">
      <w:numFmt w:val="bullet"/>
      <w:lvlText w:val=""/>
      <w:lvlJc w:val="left"/>
      <w:pPr>
        <w:ind w:left="47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CD3AD2C2">
      <w:numFmt w:val="bullet"/>
      <w:lvlText w:val="•"/>
      <w:lvlJc w:val="left"/>
      <w:pPr>
        <w:ind w:left="608" w:hanging="360"/>
      </w:pPr>
      <w:rPr>
        <w:rFonts w:hint="default"/>
        <w:lang w:val="pt-PT" w:eastAsia="en-US" w:bidi="ar-SA"/>
      </w:rPr>
    </w:lvl>
    <w:lvl w:ilvl="2" w:tplc="E690D8EC">
      <w:numFmt w:val="bullet"/>
      <w:lvlText w:val="•"/>
      <w:lvlJc w:val="left"/>
      <w:pPr>
        <w:ind w:left="737" w:hanging="360"/>
      </w:pPr>
      <w:rPr>
        <w:rFonts w:hint="default"/>
        <w:lang w:val="pt-PT" w:eastAsia="en-US" w:bidi="ar-SA"/>
      </w:rPr>
    </w:lvl>
    <w:lvl w:ilvl="3" w:tplc="809EAD70">
      <w:numFmt w:val="bullet"/>
      <w:lvlText w:val="•"/>
      <w:lvlJc w:val="left"/>
      <w:pPr>
        <w:ind w:left="866" w:hanging="360"/>
      </w:pPr>
      <w:rPr>
        <w:rFonts w:hint="default"/>
        <w:lang w:val="pt-PT" w:eastAsia="en-US" w:bidi="ar-SA"/>
      </w:rPr>
    </w:lvl>
    <w:lvl w:ilvl="4" w:tplc="130066D6">
      <w:numFmt w:val="bullet"/>
      <w:lvlText w:val="•"/>
      <w:lvlJc w:val="left"/>
      <w:pPr>
        <w:ind w:left="995" w:hanging="360"/>
      </w:pPr>
      <w:rPr>
        <w:rFonts w:hint="default"/>
        <w:lang w:val="pt-PT" w:eastAsia="en-US" w:bidi="ar-SA"/>
      </w:rPr>
    </w:lvl>
    <w:lvl w:ilvl="5" w:tplc="903232C8">
      <w:numFmt w:val="bullet"/>
      <w:lvlText w:val="•"/>
      <w:lvlJc w:val="left"/>
      <w:pPr>
        <w:ind w:left="1124" w:hanging="360"/>
      </w:pPr>
      <w:rPr>
        <w:rFonts w:hint="default"/>
        <w:lang w:val="pt-PT" w:eastAsia="en-US" w:bidi="ar-SA"/>
      </w:rPr>
    </w:lvl>
    <w:lvl w:ilvl="6" w:tplc="A41EAFE8">
      <w:numFmt w:val="bullet"/>
      <w:lvlText w:val="•"/>
      <w:lvlJc w:val="left"/>
      <w:pPr>
        <w:ind w:left="1252" w:hanging="360"/>
      </w:pPr>
      <w:rPr>
        <w:rFonts w:hint="default"/>
        <w:lang w:val="pt-PT" w:eastAsia="en-US" w:bidi="ar-SA"/>
      </w:rPr>
    </w:lvl>
    <w:lvl w:ilvl="7" w:tplc="D7F424DE">
      <w:numFmt w:val="bullet"/>
      <w:lvlText w:val="•"/>
      <w:lvlJc w:val="left"/>
      <w:pPr>
        <w:ind w:left="1381" w:hanging="360"/>
      </w:pPr>
      <w:rPr>
        <w:rFonts w:hint="default"/>
        <w:lang w:val="pt-PT" w:eastAsia="en-US" w:bidi="ar-SA"/>
      </w:rPr>
    </w:lvl>
    <w:lvl w:ilvl="8" w:tplc="D026BC32">
      <w:numFmt w:val="bullet"/>
      <w:lvlText w:val="•"/>
      <w:lvlJc w:val="left"/>
      <w:pPr>
        <w:ind w:left="1510" w:hanging="360"/>
      </w:pPr>
      <w:rPr>
        <w:rFonts w:hint="default"/>
        <w:lang w:val="pt-PT" w:eastAsia="en-US" w:bidi="ar-SA"/>
      </w:rPr>
    </w:lvl>
  </w:abstractNum>
  <w:abstractNum w:abstractNumId="28">
    <w:nsid w:val="558C26D8"/>
    <w:multiLevelType w:val="hybridMultilevel"/>
    <w:tmpl w:val="DCCAF19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C71222"/>
    <w:multiLevelType w:val="hybridMultilevel"/>
    <w:tmpl w:val="7DBAED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761DC"/>
    <w:multiLevelType w:val="hybridMultilevel"/>
    <w:tmpl w:val="FB78DD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7D06DE4"/>
    <w:multiLevelType w:val="hybridMultilevel"/>
    <w:tmpl w:val="2102A02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B13070D"/>
    <w:multiLevelType w:val="hybridMultilevel"/>
    <w:tmpl w:val="5026215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957E6A"/>
    <w:multiLevelType w:val="hybridMultilevel"/>
    <w:tmpl w:val="A558B8C8"/>
    <w:lvl w:ilvl="0" w:tplc="0816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4">
    <w:nsid w:val="7C0818AB"/>
    <w:multiLevelType w:val="multilevel"/>
    <w:tmpl w:val="FFAAD1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EF545F8"/>
    <w:multiLevelType w:val="hybridMultilevel"/>
    <w:tmpl w:val="E89AFE0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7"/>
  </w:num>
  <w:num w:numId="5">
    <w:abstractNumId w:val="5"/>
  </w:num>
  <w:num w:numId="6">
    <w:abstractNumId w:val="17"/>
  </w:num>
  <w:num w:numId="7">
    <w:abstractNumId w:val="29"/>
  </w:num>
  <w:num w:numId="8">
    <w:abstractNumId w:val="3"/>
  </w:num>
  <w:num w:numId="9">
    <w:abstractNumId w:val="22"/>
  </w:num>
  <w:num w:numId="10">
    <w:abstractNumId w:val="2"/>
  </w:num>
  <w:num w:numId="11">
    <w:abstractNumId w:val="7"/>
  </w:num>
  <w:num w:numId="12">
    <w:abstractNumId w:val="35"/>
  </w:num>
  <w:num w:numId="13">
    <w:abstractNumId w:val="8"/>
  </w:num>
  <w:num w:numId="14">
    <w:abstractNumId w:val="23"/>
  </w:num>
  <w:num w:numId="15">
    <w:abstractNumId w:val="24"/>
  </w:num>
  <w:num w:numId="16">
    <w:abstractNumId w:val="30"/>
  </w:num>
  <w:num w:numId="17">
    <w:abstractNumId w:val="12"/>
  </w:num>
  <w:num w:numId="18">
    <w:abstractNumId w:val="14"/>
  </w:num>
  <w:num w:numId="19">
    <w:abstractNumId w:val="31"/>
  </w:num>
  <w:num w:numId="20">
    <w:abstractNumId w:val="13"/>
  </w:num>
  <w:num w:numId="21">
    <w:abstractNumId w:val="18"/>
  </w:num>
  <w:num w:numId="22">
    <w:abstractNumId w:val="21"/>
  </w:num>
  <w:num w:numId="23">
    <w:abstractNumId w:val="26"/>
  </w:num>
  <w:num w:numId="24">
    <w:abstractNumId w:val="11"/>
  </w:num>
  <w:num w:numId="25">
    <w:abstractNumId w:val="20"/>
  </w:num>
  <w:num w:numId="26">
    <w:abstractNumId w:val="28"/>
  </w:num>
  <w:num w:numId="27">
    <w:abstractNumId w:val="25"/>
  </w:num>
  <w:num w:numId="28">
    <w:abstractNumId w:val="32"/>
  </w:num>
  <w:num w:numId="29">
    <w:abstractNumId w:val="10"/>
  </w:num>
  <w:num w:numId="30">
    <w:abstractNumId w:val="19"/>
  </w:num>
  <w:num w:numId="31">
    <w:abstractNumId w:val="6"/>
  </w:num>
  <w:num w:numId="32">
    <w:abstractNumId w:val="16"/>
  </w:num>
  <w:num w:numId="33">
    <w:abstractNumId w:val="0"/>
  </w:num>
  <w:num w:numId="34">
    <w:abstractNumId w:val="34"/>
  </w:num>
  <w:num w:numId="35">
    <w:abstractNumId w:val="33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AB"/>
    <w:rsid w:val="000506A3"/>
    <w:rsid w:val="00072537"/>
    <w:rsid w:val="000A6622"/>
    <w:rsid w:val="000B0DE2"/>
    <w:rsid w:val="00144DD6"/>
    <w:rsid w:val="001B185E"/>
    <w:rsid w:val="00247220"/>
    <w:rsid w:val="00321A0F"/>
    <w:rsid w:val="003674D0"/>
    <w:rsid w:val="00386B91"/>
    <w:rsid w:val="00462178"/>
    <w:rsid w:val="00462A3E"/>
    <w:rsid w:val="00511689"/>
    <w:rsid w:val="005150FB"/>
    <w:rsid w:val="00574B88"/>
    <w:rsid w:val="00626300"/>
    <w:rsid w:val="00695BCB"/>
    <w:rsid w:val="006A3A27"/>
    <w:rsid w:val="007104E3"/>
    <w:rsid w:val="00731423"/>
    <w:rsid w:val="007E2190"/>
    <w:rsid w:val="0084527E"/>
    <w:rsid w:val="008902DD"/>
    <w:rsid w:val="008B2960"/>
    <w:rsid w:val="008E1764"/>
    <w:rsid w:val="008E747D"/>
    <w:rsid w:val="009E3690"/>
    <w:rsid w:val="009E5330"/>
    <w:rsid w:val="00A97B69"/>
    <w:rsid w:val="00AA33FB"/>
    <w:rsid w:val="00B17BFE"/>
    <w:rsid w:val="00B8560D"/>
    <w:rsid w:val="00CE7B55"/>
    <w:rsid w:val="00CF0585"/>
    <w:rsid w:val="00D01D99"/>
    <w:rsid w:val="00D61F70"/>
    <w:rsid w:val="00DA5A9A"/>
    <w:rsid w:val="00DE5136"/>
    <w:rsid w:val="00E05F9E"/>
    <w:rsid w:val="00E11DB0"/>
    <w:rsid w:val="00E65CF1"/>
    <w:rsid w:val="00EB6DAB"/>
    <w:rsid w:val="00F26C40"/>
    <w:rsid w:val="00F92AE7"/>
    <w:rsid w:val="00FA09C9"/>
    <w:rsid w:val="02946A90"/>
    <w:rsid w:val="094B8B11"/>
    <w:rsid w:val="0E9DABB2"/>
    <w:rsid w:val="120A6CA6"/>
    <w:rsid w:val="1C40DFF5"/>
    <w:rsid w:val="5CE3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F742"/>
  <w15:docId w15:val="{4E71983A-7FFD-4463-89FD-594B0269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51"/>
      <w:ind w:left="801" w:right="600"/>
      <w:jc w:val="center"/>
    </w:pPr>
    <w:rPr>
      <w:rFonts w:ascii="Calibri" w:eastAsia="Calibri" w:hAnsi="Calibri" w:cs="Calibri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pPr>
      <w:spacing w:before="35"/>
      <w:ind w:left="1620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arter"/>
    <w:uiPriority w:val="99"/>
    <w:semiHidden/>
    <w:unhideWhenUsed/>
    <w:rsid w:val="00E05F9E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05F9E"/>
    <w:rPr>
      <w:rFonts w:ascii="Tahoma" w:eastAsia="Arial" w:hAnsi="Tahoma" w:cs="Tahoma"/>
      <w:sz w:val="16"/>
      <w:szCs w:val="16"/>
      <w:lang w:val="pt-PT"/>
    </w:rPr>
  </w:style>
  <w:style w:type="paragraph" w:styleId="NormalWeb">
    <w:name w:val="Normal (Web)"/>
    <w:basedOn w:val="Normal"/>
    <w:qFormat/>
    <w:rsid w:val="009E369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SemEspaamento">
    <w:name w:val="No Spacing"/>
    <w:qFormat/>
    <w:rsid w:val="009E369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table" w:customStyle="1" w:styleId="TableNormal">
    <w:name w:val="Table Normal"/>
    <w:uiPriority w:val="2"/>
    <w:semiHidden/>
    <w:unhideWhenUsed/>
    <w:qFormat/>
    <w:rsid w:val="00F92A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1">
    <w:name w:val="Tabela com grelha1"/>
    <w:basedOn w:val="Tabelanormal"/>
    <w:next w:val="Tabelacomgrelha"/>
    <w:uiPriority w:val="59"/>
    <w:rsid w:val="00F92AE7"/>
    <w:pPr>
      <w:widowControl/>
      <w:autoSpaceDE/>
      <w:autoSpaceDN/>
    </w:pPr>
    <w:rPr>
      <w:rFonts w:eastAsiaTheme="minorEastAsia"/>
      <w:lang w:val="pt-PT"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elha">
    <w:name w:val="Table Grid"/>
    <w:basedOn w:val="Tabelanormal"/>
    <w:uiPriority w:val="59"/>
    <w:unhideWhenUsed/>
    <w:rsid w:val="00F92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731423"/>
    <w:pPr>
      <w:widowControl/>
      <w:suppressAutoHyphens/>
      <w:autoSpaceDE/>
      <w:autoSpaceDN/>
      <w:spacing w:line="100" w:lineRule="atLeast"/>
    </w:pPr>
    <w:rPr>
      <w:rFonts w:ascii="Trebuchet MS" w:eastAsia="SimSun" w:hAnsi="Trebuchet MS" w:cs="Trebuchet MS"/>
      <w:color w:val="000000"/>
      <w:sz w:val="24"/>
      <w:szCs w:val="24"/>
      <w:lang w:val="en-GB" w:eastAsia="ar-SA"/>
    </w:rPr>
  </w:style>
  <w:style w:type="paragraph" w:styleId="Cabealho">
    <w:name w:val="header"/>
    <w:basedOn w:val="Normal"/>
    <w:link w:val="CabealhoCarter"/>
    <w:uiPriority w:val="99"/>
    <w:unhideWhenUsed/>
    <w:rsid w:val="003674D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674D0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3674D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674D0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E5C8DC-5BC5-47B8-B48B-7C13A92E6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4E11A5-7211-4512-AD39-59A568E869BA}"/>
</file>

<file path=customXml/itemProps3.xml><?xml version="1.0" encoding="utf-8"?>
<ds:datastoreItem xmlns:ds="http://schemas.openxmlformats.org/officeDocument/2006/customXml" ds:itemID="{F829E85F-A13B-4A1A-AD94-B2F93ED8DBCA}">
  <ds:schemaRefs>
    <ds:schemaRef ds:uri="http://schemas.microsoft.com/office/2006/metadata/properties"/>
    <ds:schemaRef ds:uri="http://schemas.microsoft.com/office/infopath/2007/PartnerControls"/>
    <ds:schemaRef ds:uri="3aeca606-83eb-46ec-937b-18700c097fef"/>
    <ds:schemaRef ds:uri="06503cf9-a266-4c94-afb0-8654636d76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1983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Vilaverde</dc:creator>
  <cp:lastModifiedBy>Conta Microsoft</cp:lastModifiedBy>
  <cp:revision>27</cp:revision>
  <cp:lastPrinted>2023-09-09T14:48:00Z</cp:lastPrinted>
  <dcterms:created xsi:type="dcterms:W3CDTF">2022-07-20T19:38:00Z</dcterms:created>
  <dcterms:modified xsi:type="dcterms:W3CDTF">2024-09-06T10:20:00Z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  <property fmtid="{D5CDD505-2E9C-101B-9397-08002B2CF9AE}" pid="3" name="MediaServiceImageTags">
    <vt:lpwstr/>
  </property>
</Properties>
</file>