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text" w:horzAnchor="margin" w:tblpY="573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5886B3A2" w14:textId="77777777" w:rsidTr="00CD027C">
        <w:tc>
          <w:tcPr>
            <w:tcW w:w="1813" w:type="dxa"/>
          </w:tcPr>
          <w:p w14:paraId="039DFC83" w14:textId="77777777" w:rsidR="007D208F" w:rsidRPr="00092B0E" w:rsidRDefault="007D208F" w:rsidP="00CD027C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5EECCDBC" w14:textId="77777777" w:rsidR="007D208F" w:rsidRPr="00092B0E" w:rsidRDefault="007D208F" w:rsidP="00CD027C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3D9D7C37" w14:textId="77777777" w:rsidR="007D208F" w:rsidRPr="00092B0E" w:rsidRDefault="007D208F" w:rsidP="00CD027C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5DB3186E" w14:textId="77777777" w:rsidR="007D208F" w:rsidRPr="00092B0E" w:rsidRDefault="007D208F" w:rsidP="00CD027C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3ABD149E" w14:textId="77777777" w:rsidR="007D208F" w:rsidRPr="00092B0E" w:rsidRDefault="007D208F" w:rsidP="00CD027C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02CCD761" w14:textId="77777777" w:rsidR="007D208F" w:rsidRPr="00092B0E" w:rsidRDefault="007D208F" w:rsidP="00CD027C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076F5FE3" w14:textId="77777777" w:rsidR="007D208F" w:rsidRPr="00092B0E" w:rsidRDefault="00D27EC7" w:rsidP="00CD027C">
            <w:pPr>
              <w:rPr>
                <w:rFonts w:cstheme="minorHAnsi"/>
                <w:b/>
              </w:rPr>
            </w:pPr>
            <w:proofErr w:type="gramStart"/>
            <w:r w:rsidRPr="00092B0E">
              <w:rPr>
                <w:rFonts w:cstheme="minorHAnsi"/>
                <w:b/>
              </w:rPr>
              <w:t>MB     B</w:t>
            </w:r>
            <w:proofErr w:type="gramEnd"/>
            <w:r w:rsidRPr="00092B0E">
              <w:rPr>
                <w:rFonts w:cstheme="minorHAnsi"/>
                <w:b/>
              </w:rPr>
              <w:t xml:space="preserve">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56BE2B0F" w14:textId="77777777" w:rsidR="007D208F" w:rsidRPr="00092B0E" w:rsidRDefault="007D208F" w:rsidP="00CD027C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33B6FB07" w14:textId="77777777" w:rsidTr="00CD027C">
        <w:trPr>
          <w:trHeight w:val="225"/>
        </w:trPr>
        <w:tc>
          <w:tcPr>
            <w:tcW w:w="1813" w:type="dxa"/>
          </w:tcPr>
          <w:p w14:paraId="42A62C90" w14:textId="77777777" w:rsidR="007D208F" w:rsidRPr="00092B0E" w:rsidRDefault="00951F0F" w:rsidP="00CD027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Sociedade</w:t>
            </w:r>
          </w:p>
          <w:p w14:paraId="7C085A90" w14:textId="5D62198D" w:rsidR="007D208F" w:rsidRPr="00092B0E" w:rsidRDefault="00BB7698" w:rsidP="00CD027C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20%</w:t>
            </w:r>
          </w:p>
        </w:tc>
        <w:tc>
          <w:tcPr>
            <w:tcW w:w="5886" w:type="dxa"/>
          </w:tcPr>
          <w:p w14:paraId="678746BD" w14:textId="77777777" w:rsidR="0087572C" w:rsidRPr="0087572C" w:rsidRDefault="0087572C" w:rsidP="00CD027C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Pr="0087572C">
              <w:rPr>
                <w:rFonts w:eastAsia="Calibri" w:cstheme="minorHAnsi"/>
              </w:rPr>
              <w:t>Construir um friso cronológico com os factos e as datas relevantes da História de Portugal, destacando a formação de Portugal, a época da expansão marítima, o período filipino e a Restauração, a implantação da República e o 25 de Abril.</w:t>
            </w:r>
          </w:p>
          <w:p w14:paraId="4BB1A763" w14:textId="77777777" w:rsidR="0087572C" w:rsidRPr="0087572C" w:rsidRDefault="0087572C" w:rsidP="00CD027C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87572C">
              <w:rPr>
                <w:rFonts w:eastAsia="Calibri" w:cstheme="minorHAnsi"/>
              </w:rPr>
              <w:t>. Conhecer personagens e aspetos da vida em sociedade relacionados com os factos relevantes da história de Portugal, com recurso a fontes documentais.</w:t>
            </w:r>
          </w:p>
          <w:p w14:paraId="796F5BED" w14:textId="77777777" w:rsidR="0087572C" w:rsidRPr="0087572C" w:rsidRDefault="0087572C" w:rsidP="00CD027C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87572C">
              <w:rPr>
                <w:rFonts w:eastAsia="Calibri" w:cstheme="minorHAnsi"/>
              </w:rPr>
              <w:t>. Relacionar a Revolução do 25 de Abril de 1974 com a obtenção de liberdades e direitos.</w:t>
            </w:r>
          </w:p>
          <w:p w14:paraId="40268091" w14:textId="77777777" w:rsidR="0087572C" w:rsidRPr="0087572C" w:rsidRDefault="0087572C" w:rsidP="00CD027C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87572C">
              <w:rPr>
                <w:rFonts w:eastAsia="Calibri" w:cstheme="minorHAnsi"/>
              </w:rPr>
              <w:t>. Reconhecer a importância da Declaração Universal dos Direitos Humanos para a construção de uma sociedade mais justa.</w:t>
            </w:r>
          </w:p>
          <w:p w14:paraId="201F230E" w14:textId="77777777" w:rsidR="0087572C" w:rsidRPr="0087572C" w:rsidRDefault="0087572C" w:rsidP="00CD027C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87572C">
              <w:rPr>
                <w:rFonts w:eastAsia="Calibri" w:cstheme="minorHAnsi"/>
              </w:rPr>
              <w:t>. Conhecer o número de Estados pertencentes à União Europeia, localizando alguns estados-membros num mapa da Europa.</w:t>
            </w:r>
          </w:p>
          <w:p w14:paraId="4602E6B2" w14:textId="77777777" w:rsidR="007D208F" w:rsidRDefault="0087572C" w:rsidP="00CD027C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87572C">
              <w:rPr>
                <w:rFonts w:eastAsia="Calibri" w:cstheme="minorHAnsi"/>
              </w:rPr>
              <w:t>. Reconhecer a existência de fluxos migratórios, temporários ou de longa duração, identificando causas e consequências para os territórios envolvidos.</w:t>
            </w:r>
          </w:p>
          <w:p w14:paraId="78591D44" w14:textId="77777777" w:rsidR="005D3C4B" w:rsidRDefault="005D3C4B" w:rsidP="00CD027C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</w:p>
          <w:p w14:paraId="0DC4BB68" w14:textId="77777777" w:rsidR="005D3C4B" w:rsidRDefault="005D3C4B" w:rsidP="00CD027C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</w:p>
          <w:p w14:paraId="4F564871" w14:textId="77777777" w:rsidR="005D3C4B" w:rsidRDefault="005D3C4B" w:rsidP="00CD027C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</w:p>
          <w:p w14:paraId="3C25F1B7" w14:textId="77777777" w:rsidR="005D3C4B" w:rsidRDefault="005D3C4B" w:rsidP="00CD027C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</w:p>
          <w:p w14:paraId="16B6CB15" w14:textId="77777777" w:rsidR="005D3C4B" w:rsidRDefault="005D3C4B" w:rsidP="00CD027C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</w:p>
          <w:p w14:paraId="7D9990AF" w14:textId="77777777" w:rsidR="005D3C4B" w:rsidRDefault="005D3C4B" w:rsidP="00CD027C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</w:p>
          <w:p w14:paraId="65908489" w14:textId="77777777" w:rsidR="005D3C4B" w:rsidRPr="0087572C" w:rsidRDefault="005D3C4B" w:rsidP="00CD027C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2332" w:type="dxa"/>
          </w:tcPr>
          <w:p w14:paraId="74395B4D" w14:textId="77777777" w:rsidR="00874651" w:rsidRPr="00874651" w:rsidRDefault="00874651" w:rsidP="00CD027C">
            <w:pPr>
              <w:pStyle w:val="Corpodetexto"/>
              <w:ind w:left="184" w:right="187"/>
              <w:rPr>
                <w:rFonts w:cstheme="minorHAnsi"/>
              </w:rPr>
            </w:pPr>
          </w:p>
          <w:p w14:paraId="57708984" w14:textId="77777777" w:rsidR="00D42A79" w:rsidRPr="00D42A79" w:rsidRDefault="00D42A79" w:rsidP="00CD027C">
            <w:pPr>
              <w:pStyle w:val="Corpodetexto"/>
              <w:ind w:left="184" w:right="187"/>
              <w:rPr>
                <w:rFonts w:cstheme="minorHAnsi"/>
              </w:rPr>
            </w:pPr>
            <w:r w:rsidRPr="00D42A79">
              <w:rPr>
                <w:rFonts w:cstheme="minorHAnsi"/>
              </w:rPr>
              <w:t>Conhecedor/ sabedor/ culto/ informado</w:t>
            </w:r>
          </w:p>
          <w:p w14:paraId="13586034" w14:textId="77777777" w:rsidR="00D42A79" w:rsidRPr="00D42A79" w:rsidRDefault="00D42A79" w:rsidP="00CD027C">
            <w:pPr>
              <w:pStyle w:val="Corpodetexto"/>
              <w:ind w:left="184" w:right="187"/>
              <w:rPr>
                <w:rFonts w:cstheme="minorHAnsi"/>
              </w:rPr>
            </w:pPr>
            <w:r w:rsidRPr="00D42A79">
              <w:rPr>
                <w:rFonts w:cstheme="minorHAnsi"/>
              </w:rPr>
              <w:t>(A, B, G, I, J)</w:t>
            </w:r>
          </w:p>
          <w:p w14:paraId="406F56CD" w14:textId="77777777" w:rsidR="00D42A79" w:rsidRPr="00D42A79" w:rsidRDefault="00D42A79" w:rsidP="00CD027C">
            <w:pPr>
              <w:pStyle w:val="Corpodetexto"/>
              <w:ind w:left="184" w:right="187"/>
              <w:rPr>
                <w:rFonts w:cstheme="minorHAnsi"/>
              </w:rPr>
            </w:pPr>
          </w:p>
          <w:p w14:paraId="0A61BAE3" w14:textId="77777777" w:rsidR="00D42A79" w:rsidRPr="00D42A79" w:rsidRDefault="00D42A79" w:rsidP="00CD027C">
            <w:pPr>
              <w:pStyle w:val="Corpodetexto"/>
              <w:ind w:left="184" w:right="187"/>
              <w:rPr>
                <w:rFonts w:cstheme="minorHAnsi"/>
              </w:rPr>
            </w:pPr>
          </w:p>
          <w:p w14:paraId="624B43B8" w14:textId="77777777" w:rsidR="00D42A79" w:rsidRPr="00D42A79" w:rsidRDefault="00D42A79" w:rsidP="00CD027C">
            <w:pPr>
              <w:pStyle w:val="Corpodetexto"/>
              <w:ind w:left="184" w:right="187"/>
              <w:rPr>
                <w:rFonts w:cstheme="minorHAnsi"/>
              </w:rPr>
            </w:pPr>
            <w:r w:rsidRPr="00D42A79">
              <w:rPr>
                <w:rFonts w:cstheme="minorHAnsi"/>
              </w:rPr>
              <w:t>Criativo (A, C, D, J)</w:t>
            </w:r>
          </w:p>
          <w:p w14:paraId="7C71DEF4" w14:textId="77777777" w:rsidR="006D5361" w:rsidRPr="00092B0E" w:rsidRDefault="006D5361" w:rsidP="00CD027C">
            <w:pPr>
              <w:pStyle w:val="Corpodetexto"/>
              <w:ind w:left="184" w:right="187"/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3783332C" w14:textId="36812106" w:rsidR="007D208F" w:rsidRPr="00092B0E" w:rsidRDefault="00481A93" w:rsidP="00CD027C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muito capaz </w:t>
            </w:r>
            <w:proofErr w:type="gramStart"/>
            <w:r>
              <w:rPr>
                <w:rFonts w:cstheme="minorHAnsi"/>
              </w:rPr>
              <w:t xml:space="preserve">de  </w:t>
            </w:r>
            <w:proofErr w:type="gramEnd"/>
            <w:r>
              <w:rPr>
                <w:rFonts w:cstheme="minorHAnsi"/>
              </w:rPr>
              <w:t>…</w:t>
            </w:r>
          </w:p>
        </w:tc>
        <w:tc>
          <w:tcPr>
            <w:tcW w:w="541" w:type="dxa"/>
            <w:textDirection w:val="btLr"/>
          </w:tcPr>
          <w:p w14:paraId="3F4EF4A1" w14:textId="77777777" w:rsidR="007D208F" w:rsidRPr="00092B0E" w:rsidRDefault="00D27EC7" w:rsidP="00CD027C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540" w:type="dxa"/>
            <w:textDirection w:val="btLr"/>
          </w:tcPr>
          <w:p w14:paraId="530B8F91" w14:textId="77777777" w:rsidR="007D208F" w:rsidRPr="00092B0E" w:rsidRDefault="00D27EC7" w:rsidP="00CD027C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7D8F87A9" w14:textId="77777777" w:rsidR="007D208F" w:rsidRPr="00092B0E" w:rsidRDefault="00D27EC7" w:rsidP="00CD027C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não é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….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0654645F" w14:textId="77777777" w:rsidR="00D27EC7" w:rsidRPr="00092B0E" w:rsidRDefault="00D27EC7" w:rsidP="00CD027C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Observação:</w:t>
            </w:r>
          </w:p>
          <w:p w14:paraId="6E9B3B4B" w14:textId="77777777" w:rsidR="00D27EC7" w:rsidRDefault="00BA0B68" w:rsidP="00CD02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D27EC7" w:rsidRPr="00092B0E">
              <w:rPr>
                <w:rFonts w:cstheme="minorHAnsi"/>
              </w:rPr>
              <w:t>Grelha de observação do desempenho científico/</w:t>
            </w:r>
            <w:proofErr w:type="spellStart"/>
            <w:r w:rsidR="00D27EC7" w:rsidRPr="00092B0E">
              <w:rPr>
                <w:rFonts w:cstheme="minorHAnsi"/>
              </w:rPr>
              <w:t>atitudinal</w:t>
            </w:r>
            <w:proofErr w:type="spellEnd"/>
            <w:r w:rsidR="00D27EC7" w:rsidRPr="00092B0E">
              <w:rPr>
                <w:rFonts w:cstheme="minorHAnsi"/>
              </w:rPr>
              <w:t>;</w:t>
            </w:r>
          </w:p>
          <w:p w14:paraId="543EA195" w14:textId="77777777" w:rsidR="003E3C7E" w:rsidRDefault="003E3C7E" w:rsidP="00CD027C">
            <w:pPr>
              <w:rPr>
                <w:rFonts w:cstheme="minorHAnsi"/>
              </w:rPr>
            </w:pPr>
          </w:p>
          <w:p w14:paraId="01C9BC5B" w14:textId="77777777" w:rsidR="003E3C7E" w:rsidRDefault="003E3C7E" w:rsidP="00CD027C">
            <w:pPr>
              <w:rPr>
                <w:rFonts w:cstheme="minorHAnsi"/>
              </w:rPr>
            </w:pPr>
          </w:p>
          <w:p w14:paraId="334B9FC3" w14:textId="77777777" w:rsidR="003E3C7E" w:rsidRDefault="003E3C7E" w:rsidP="00CD027C">
            <w:pPr>
              <w:rPr>
                <w:rFonts w:cstheme="minorHAnsi"/>
              </w:rPr>
            </w:pPr>
          </w:p>
          <w:p w14:paraId="773CD83A" w14:textId="77777777" w:rsidR="003E3C7E" w:rsidRDefault="003E3C7E" w:rsidP="00CD027C">
            <w:pPr>
              <w:rPr>
                <w:rFonts w:cstheme="minorHAnsi"/>
              </w:rPr>
            </w:pPr>
          </w:p>
          <w:p w14:paraId="7440187C" w14:textId="77777777" w:rsidR="003E3C7E" w:rsidRDefault="003E3C7E" w:rsidP="00CD027C">
            <w:pPr>
              <w:rPr>
                <w:rFonts w:cstheme="minorHAnsi"/>
              </w:rPr>
            </w:pPr>
          </w:p>
          <w:p w14:paraId="59F85125" w14:textId="77777777" w:rsidR="003E3C7E" w:rsidRDefault="003E3C7E" w:rsidP="00CD027C">
            <w:pPr>
              <w:rPr>
                <w:rFonts w:cstheme="minorHAnsi"/>
              </w:rPr>
            </w:pPr>
          </w:p>
          <w:p w14:paraId="264DDB46" w14:textId="77777777" w:rsidR="003E3C7E" w:rsidRDefault="003E3C7E" w:rsidP="00CD027C">
            <w:pPr>
              <w:rPr>
                <w:rFonts w:cstheme="minorHAnsi"/>
              </w:rPr>
            </w:pPr>
          </w:p>
          <w:p w14:paraId="13E1D650" w14:textId="77777777" w:rsidR="003E3C7E" w:rsidRDefault="003E3C7E" w:rsidP="00CD027C">
            <w:pPr>
              <w:rPr>
                <w:rFonts w:cstheme="minorHAnsi"/>
              </w:rPr>
            </w:pPr>
          </w:p>
          <w:p w14:paraId="59E77249" w14:textId="77777777" w:rsidR="003E3C7E" w:rsidRDefault="003E3C7E" w:rsidP="00CD027C">
            <w:pPr>
              <w:rPr>
                <w:rFonts w:cstheme="minorHAnsi"/>
              </w:rPr>
            </w:pPr>
          </w:p>
          <w:p w14:paraId="1F182F57" w14:textId="77777777" w:rsidR="003E3C7E" w:rsidRDefault="003E3C7E" w:rsidP="00CD027C">
            <w:pPr>
              <w:rPr>
                <w:rFonts w:cstheme="minorHAnsi"/>
              </w:rPr>
            </w:pPr>
          </w:p>
          <w:p w14:paraId="7DDCE7C1" w14:textId="77777777" w:rsidR="003E3C7E" w:rsidRDefault="003E3C7E" w:rsidP="00CD027C">
            <w:pPr>
              <w:rPr>
                <w:rFonts w:cstheme="minorHAnsi"/>
              </w:rPr>
            </w:pPr>
          </w:p>
          <w:p w14:paraId="1EB3DE70" w14:textId="77777777" w:rsidR="003E3C7E" w:rsidRDefault="003E3C7E" w:rsidP="00CD027C">
            <w:pPr>
              <w:rPr>
                <w:rFonts w:cstheme="minorHAnsi"/>
              </w:rPr>
            </w:pPr>
          </w:p>
          <w:p w14:paraId="756923F5" w14:textId="77777777" w:rsidR="003E3C7E" w:rsidRDefault="003E3C7E" w:rsidP="00CD027C">
            <w:pPr>
              <w:rPr>
                <w:rFonts w:cstheme="minorHAnsi"/>
              </w:rPr>
            </w:pPr>
          </w:p>
          <w:p w14:paraId="5D9573D3" w14:textId="77777777" w:rsidR="003E3C7E" w:rsidRDefault="003E3C7E" w:rsidP="00CD027C">
            <w:pPr>
              <w:rPr>
                <w:rFonts w:cstheme="minorHAnsi"/>
              </w:rPr>
            </w:pPr>
          </w:p>
          <w:p w14:paraId="49894F60" w14:textId="77777777" w:rsidR="003E3C7E" w:rsidRPr="00092B0E" w:rsidRDefault="003E3C7E" w:rsidP="00CD027C">
            <w:pPr>
              <w:rPr>
                <w:rFonts w:cstheme="minorHAnsi"/>
              </w:rPr>
            </w:pPr>
          </w:p>
        </w:tc>
      </w:tr>
      <w:tr w:rsidR="00D27EC7" w:rsidRPr="00092B0E" w14:paraId="30AA9A0F" w14:textId="77777777" w:rsidTr="00CD027C">
        <w:trPr>
          <w:trHeight w:val="225"/>
        </w:trPr>
        <w:tc>
          <w:tcPr>
            <w:tcW w:w="1813" w:type="dxa"/>
          </w:tcPr>
          <w:p w14:paraId="0DC91DA1" w14:textId="77777777" w:rsidR="00D27EC7" w:rsidRPr="00092B0E" w:rsidRDefault="00951F0F" w:rsidP="00CD027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Natureza</w:t>
            </w:r>
          </w:p>
          <w:p w14:paraId="7782540B" w14:textId="49A9D197" w:rsidR="00D27EC7" w:rsidRPr="00092B0E" w:rsidRDefault="00BB7698" w:rsidP="00CD027C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20%</w:t>
            </w:r>
          </w:p>
        </w:tc>
        <w:tc>
          <w:tcPr>
            <w:tcW w:w="5886" w:type="dxa"/>
          </w:tcPr>
          <w:p w14:paraId="5DDF30CA" w14:textId="77777777" w:rsidR="0087572C" w:rsidRPr="0087572C" w:rsidRDefault="0087572C" w:rsidP="00CD027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</w:t>
            </w:r>
            <w:r w:rsidRPr="0087572C">
              <w:rPr>
                <w:rFonts w:cstheme="minorHAnsi"/>
              </w:rPr>
              <w:t>Conhecer algumas modificações biológicas e comportamenta</w:t>
            </w:r>
            <w:r>
              <w:rPr>
                <w:rFonts w:cstheme="minorHAnsi"/>
              </w:rPr>
              <w:t>is que ocorrem na adolescência.</w:t>
            </w:r>
          </w:p>
          <w:p w14:paraId="565FACE4" w14:textId="0E4CAF02" w:rsidR="00B12647" w:rsidRDefault="0087572C" w:rsidP="00CD027C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87572C">
              <w:rPr>
                <w:rFonts w:cstheme="minorHAnsi"/>
              </w:rPr>
              <w:t>Reconhecer mecanismos simples de defesa do organismo, por exemplo,</w:t>
            </w:r>
            <w:r w:rsidR="00BB7698">
              <w:rPr>
                <w:rFonts w:cstheme="minorHAnsi"/>
              </w:rPr>
              <w:t xml:space="preserve"> </w:t>
            </w:r>
            <w:r w:rsidRPr="0087572C">
              <w:rPr>
                <w:rFonts w:cstheme="minorHAnsi"/>
              </w:rPr>
              <w:t>a pele como primeira barreira de proteção e de prevenção de doenças.</w:t>
            </w:r>
          </w:p>
          <w:p w14:paraId="2F789C2B" w14:textId="77777777" w:rsidR="0087572C" w:rsidRPr="0087572C" w:rsidRDefault="0087572C" w:rsidP="00CD027C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87572C">
              <w:rPr>
                <w:rFonts w:cstheme="minorHAnsi"/>
              </w:rPr>
              <w:t>dentificar plantas e animais em vias de extinção ou mesmo extintos, investigando as razões que conduziram a essa situação.</w:t>
            </w:r>
          </w:p>
          <w:p w14:paraId="410BE255" w14:textId="77777777" w:rsidR="0087572C" w:rsidRPr="0087572C" w:rsidRDefault="0087572C" w:rsidP="00CD027C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87572C">
              <w:rPr>
                <w:rFonts w:cstheme="minorHAnsi"/>
              </w:rPr>
              <w:t>Localizar o planeta Terra no Sistema Solar, representando-o de diversas formas.</w:t>
            </w:r>
          </w:p>
          <w:p w14:paraId="7FF6A001" w14:textId="77777777" w:rsidR="0087572C" w:rsidRPr="0087572C" w:rsidRDefault="0087572C" w:rsidP="00CD027C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87572C">
              <w:rPr>
                <w:rFonts w:cstheme="minorHAnsi"/>
              </w:rPr>
              <w:t>Utilizar representações cartográficas, a diferentes escalas (em suporte de papel ou digital), para localizar formas de relevo, rios, lagos e lagoas em Portugal.</w:t>
            </w:r>
          </w:p>
          <w:p w14:paraId="3365515B" w14:textId="77777777" w:rsidR="0087572C" w:rsidRPr="0087572C" w:rsidRDefault="0087572C" w:rsidP="00CD027C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87572C">
              <w:rPr>
                <w:rFonts w:cstheme="minorHAnsi"/>
              </w:rPr>
              <w:t>Comparar diferentes formas de relevo de Portugal, através de observação direta ou indireta (imagens fixas ou animadas), de esquemas e de mapas hipsométricos, utilizando vocabulário geográfico adequado.</w:t>
            </w:r>
          </w:p>
          <w:p w14:paraId="50EEE7CD" w14:textId="77777777" w:rsidR="0087572C" w:rsidRPr="0087572C" w:rsidRDefault="0087572C" w:rsidP="00CD027C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87572C">
              <w:rPr>
                <w:rFonts w:cstheme="minorHAnsi"/>
              </w:rPr>
              <w:t>Utilizar diversos processos para referenciar os pontos cardeais (posição do Sol, bússola, estrela polar), na orientação, localização e deslocação à superfície da Terra.</w:t>
            </w:r>
          </w:p>
          <w:p w14:paraId="783F71D8" w14:textId="77777777" w:rsidR="0087572C" w:rsidRPr="0087572C" w:rsidRDefault="0087572C" w:rsidP="00CD027C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87572C">
              <w:rPr>
                <w:rFonts w:cstheme="minorHAnsi"/>
              </w:rPr>
              <w:t>Reconhecer alguns fenómenos naturais (sismos, vulcões, etc.) como manifestações da dinâmica e da estrutura interna da Terra e como agentes modificadores da paisagem.</w:t>
            </w:r>
          </w:p>
          <w:p w14:paraId="34FF6B86" w14:textId="77777777" w:rsidR="0087572C" w:rsidRPr="0087572C" w:rsidRDefault="0087572C" w:rsidP="00CD027C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87572C">
              <w:rPr>
                <w:rFonts w:cstheme="minorHAnsi"/>
              </w:rPr>
              <w:t>Recolher amostras de rochas e de solos agrupando-as de acordo com as suas propriedades (cor, textura, dureza, cheiro, permeabilidade) e exemplificar a sua aplicabilidade.</w:t>
            </w:r>
          </w:p>
          <w:p w14:paraId="45CCB77D" w14:textId="77777777" w:rsidR="0087572C" w:rsidRPr="0087572C" w:rsidRDefault="0087572C" w:rsidP="00CD027C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87572C">
              <w:rPr>
                <w:rFonts w:cstheme="minorHAnsi"/>
              </w:rPr>
              <w:t>Descrever diversos tipos de uso do solo da sua região (áreas agrícolas, florestais, industriais ou turísticas), comparando com os de outras regiões.</w:t>
            </w:r>
          </w:p>
          <w:p w14:paraId="59A81F02" w14:textId="77777777" w:rsidR="0087572C" w:rsidRDefault="0087572C" w:rsidP="00CD027C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87572C">
              <w:rPr>
                <w:rFonts w:cstheme="minorHAnsi"/>
              </w:rPr>
              <w:lastRenderedPageBreak/>
              <w:t>Reconhecer de que forma a atividade humana interfere no oceano (poluição, alterações nas zonas costeiras e rios, etc.).</w:t>
            </w:r>
          </w:p>
          <w:p w14:paraId="21BA7F72" w14:textId="77777777" w:rsidR="0087572C" w:rsidRPr="006D5361" w:rsidRDefault="0087572C" w:rsidP="00CD027C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Com</w:t>
            </w:r>
            <w:r w:rsidRPr="0087572C">
              <w:rPr>
                <w:rFonts w:cstheme="minorHAnsi"/>
              </w:rPr>
              <w:t>parar diversos materiais, por exemplo, através dos circuitos elétricos, indicando se são isoladores ou condutores elétricos, e discutir as suas aplicações, bem como as regras de segurança na sua utilização.</w:t>
            </w:r>
          </w:p>
        </w:tc>
        <w:tc>
          <w:tcPr>
            <w:tcW w:w="2332" w:type="dxa"/>
          </w:tcPr>
          <w:p w14:paraId="0AB80B97" w14:textId="77777777" w:rsidR="00D27EC7" w:rsidRDefault="00D27EC7" w:rsidP="00CD027C">
            <w:pPr>
              <w:rPr>
                <w:rFonts w:cstheme="minorHAnsi"/>
              </w:rPr>
            </w:pPr>
          </w:p>
          <w:p w14:paraId="51A144CB" w14:textId="77777777" w:rsidR="00D42A79" w:rsidRPr="00D42A79" w:rsidRDefault="00D42A79" w:rsidP="00CD027C">
            <w:pPr>
              <w:rPr>
                <w:rFonts w:cstheme="minorHAnsi"/>
              </w:rPr>
            </w:pPr>
            <w:r w:rsidRPr="00D42A79">
              <w:rPr>
                <w:rFonts w:cstheme="minorHAnsi"/>
              </w:rPr>
              <w:t>Indagador/ Investigador (C, D, F, H, I)</w:t>
            </w:r>
          </w:p>
          <w:p w14:paraId="32D90EA4" w14:textId="77777777" w:rsidR="00083DBE" w:rsidRDefault="00083DBE" w:rsidP="00CD027C">
            <w:pPr>
              <w:rPr>
                <w:rFonts w:cstheme="minorHAnsi"/>
              </w:rPr>
            </w:pPr>
          </w:p>
          <w:p w14:paraId="4C137CD3" w14:textId="77777777" w:rsidR="00083DBE" w:rsidRDefault="00083DBE" w:rsidP="00CD027C">
            <w:pPr>
              <w:rPr>
                <w:rFonts w:cstheme="minorHAnsi"/>
              </w:rPr>
            </w:pPr>
          </w:p>
          <w:p w14:paraId="22A87CED" w14:textId="77777777" w:rsidR="00D42A79" w:rsidRPr="00D42A79" w:rsidRDefault="00D42A79" w:rsidP="00CD027C">
            <w:pPr>
              <w:rPr>
                <w:rFonts w:cstheme="minorHAnsi"/>
              </w:rPr>
            </w:pPr>
            <w:r w:rsidRPr="00D42A79">
              <w:rPr>
                <w:rFonts w:cstheme="minorHAnsi"/>
              </w:rPr>
              <w:t>Respeitador da diferença/ do outro</w:t>
            </w:r>
          </w:p>
          <w:p w14:paraId="34CD5482" w14:textId="77777777" w:rsidR="00D42A79" w:rsidRPr="00D42A79" w:rsidRDefault="00D42A79" w:rsidP="00CD027C">
            <w:pPr>
              <w:rPr>
                <w:rFonts w:cstheme="minorHAnsi"/>
              </w:rPr>
            </w:pPr>
            <w:r w:rsidRPr="00D42A79">
              <w:rPr>
                <w:rFonts w:cstheme="minorHAnsi"/>
              </w:rPr>
              <w:t>(A, B, E, F, H)</w:t>
            </w:r>
          </w:p>
          <w:p w14:paraId="442FD2D9" w14:textId="77777777" w:rsidR="00D42A79" w:rsidRPr="00D42A79" w:rsidRDefault="00D42A79" w:rsidP="00CD027C">
            <w:pPr>
              <w:rPr>
                <w:rFonts w:cstheme="minorHAnsi"/>
              </w:rPr>
            </w:pPr>
          </w:p>
          <w:p w14:paraId="79B89D94" w14:textId="77777777" w:rsidR="00D42A79" w:rsidRPr="00D42A79" w:rsidRDefault="00D42A79" w:rsidP="00CD027C">
            <w:pPr>
              <w:rPr>
                <w:rFonts w:cstheme="minorHAnsi"/>
              </w:rPr>
            </w:pPr>
            <w:r w:rsidRPr="00D42A79">
              <w:rPr>
                <w:rFonts w:cstheme="minorHAnsi"/>
              </w:rPr>
              <w:t>Sistematizador/ organizador (A, B, C, I, J)</w:t>
            </w:r>
          </w:p>
          <w:p w14:paraId="3A82334C" w14:textId="77777777" w:rsidR="00083DBE" w:rsidRPr="00092B0E" w:rsidRDefault="00083DBE" w:rsidP="00CD027C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2FF6C041" w14:textId="77777777" w:rsidR="00D27EC7" w:rsidRPr="00092B0E" w:rsidRDefault="00D27EC7" w:rsidP="00CD027C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muito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541" w:type="dxa"/>
            <w:textDirection w:val="btLr"/>
          </w:tcPr>
          <w:p w14:paraId="283A48B1" w14:textId="77777777" w:rsidR="00D27EC7" w:rsidRPr="00092B0E" w:rsidRDefault="00D27EC7" w:rsidP="00CD027C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540" w:type="dxa"/>
            <w:textDirection w:val="btLr"/>
          </w:tcPr>
          <w:p w14:paraId="5F03884A" w14:textId="77777777" w:rsidR="00D27EC7" w:rsidRPr="00092B0E" w:rsidRDefault="00D27EC7" w:rsidP="00CD027C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25905E7E" w14:textId="77777777" w:rsidR="00D27EC7" w:rsidRPr="00092B0E" w:rsidRDefault="00D27EC7" w:rsidP="00CD027C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não é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E85D8EC" w14:textId="77777777" w:rsidR="00BA0B68" w:rsidRPr="00BA0B68" w:rsidRDefault="00BA0B68" w:rsidP="00CD027C">
            <w:pPr>
              <w:rPr>
                <w:rFonts w:cstheme="minorHAnsi"/>
                <w:b/>
              </w:rPr>
            </w:pPr>
            <w:r w:rsidRPr="00BA0B68">
              <w:rPr>
                <w:rFonts w:cstheme="minorHAnsi"/>
                <w:b/>
              </w:rPr>
              <w:t>. Testagem</w:t>
            </w:r>
            <w:r w:rsidR="0031766A">
              <w:rPr>
                <w:rFonts w:cstheme="minorHAnsi"/>
                <w:b/>
              </w:rPr>
              <w:t>:</w:t>
            </w:r>
          </w:p>
          <w:p w14:paraId="5FDFA4B5" w14:textId="77777777" w:rsidR="00BA0B68" w:rsidRPr="00BA0B68" w:rsidRDefault="00BA0B68" w:rsidP="00CD027C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 xml:space="preserve">- Testes </w:t>
            </w:r>
            <w:proofErr w:type="gramStart"/>
            <w:r w:rsidRPr="00BA0B68">
              <w:rPr>
                <w:rFonts w:cstheme="minorHAnsi"/>
              </w:rPr>
              <w:t>de</w:t>
            </w:r>
            <w:proofErr w:type="gramEnd"/>
          </w:p>
          <w:p w14:paraId="21BE9ED4" w14:textId="77777777" w:rsidR="00BA0B68" w:rsidRPr="00BA0B68" w:rsidRDefault="00BA0B68" w:rsidP="00CD027C">
            <w:pPr>
              <w:rPr>
                <w:rFonts w:cstheme="minorHAnsi"/>
              </w:rPr>
            </w:pPr>
            <w:proofErr w:type="gramStart"/>
            <w:r w:rsidRPr="00BA0B68">
              <w:rPr>
                <w:rFonts w:cstheme="minorHAnsi"/>
              </w:rPr>
              <w:t>aproveitamento</w:t>
            </w:r>
            <w:proofErr w:type="gramEnd"/>
            <w:r w:rsidRPr="00BA0B68">
              <w:rPr>
                <w:rFonts w:cstheme="minorHAnsi"/>
              </w:rPr>
              <w:t>;</w:t>
            </w:r>
          </w:p>
          <w:p w14:paraId="28DFF426" w14:textId="77777777" w:rsidR="00BA0B68" w:rsidRPr="00BA0B68" w:rsidRDefault="00BA0B68" w:rsidP="00CD027C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- Questionamento oral;</w:t>
            </w:r>
          </w:p>
          <w:p w14:paraId="32A61412" w14:textId="77777777" w:rsidR="00BA0B68" w:rsidRPr="00BA0B68" w:rsidRDefault="00BA0B68" w:rsidP="00CD027C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Fichas de trabalho;</w:t>
            </w:r>
          </w:p>
          <w:p w14:paraId="285CCE35" w14:textId="77777777" w:rsidR="00BA0B68" w:rsidRPr="00BA0B68" w:rsidRDefault="00BA0B68" w:rsidP="00CD027C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Testes digitais;</w:t>
            </w:r>
          </w:p>
          <w:p w14:paraId="0B5F8EAA" w14:textId="77777777" w:rsidR="00D27EC7" w:rsidRDefault="0031766A" w:rsidP="00CD02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proofErr w:type="spellStart"/>
            <w:r w:rsidR="00BA0B68" w:rsidRPr="00BA0B68">
              <w:rPr>
                <w:rFonts w:cstheme="minorHAnsi"/>
              </w:rPr>
              <w:t>Quizzes</w:t>
            </w:r>
            <w:proofErr w:type="spellEnd"/>
          </w:p>
          <w:p w14:paraId="6BF0C734" w14:textId="77777777" w:rsidR="00BA0B68" w:rsidRDefault="00BA0B68" w:rsidP="00CD027C">
            <w:pPr>
              <w:rPr>
                <w:rFonts w:cstheme="minorHAnsi"/>
              </w:rPr>
            </w:pPr>
          </w:p>
          <w:p w14:paraId="0F16FF9E" w14:textId="77777777" w:rsidR="00BA0B68" w:rsidRPr="00BA0B68" w:rsidRDefault="00BA0B68" w:rsidP="00CD027C">
            <w:pPr>
              <w:numPr>
                <w:ilvl w:val="0"/>
                <w:numId w:val="8"/>
              </w:numPr>
              <w:rPr>
                <w:rFonts w:cstheme="minorHAnsi"/>
                <w:b/>
              </w:rPr>
            </w:pPr>
            <w:r w:rsidRPr="00BA0B68">
              <w:rPr>
                <w:rFonts w:cstheme="minorHAnsi"/>
                <w:b/>
              </w:rPr>
              <w:t>Análise de Conteúdo:</w:t>
            </w:r>
          </w:p>
          <w:p w14:paraId="00590F44" w14:textId="77777777" w:rsidR="00BA0B68" w:rsidRPr="00BA0B68" w:rsidRDefault="00BA0B68" w:rsidP="00CD027C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Portefólios;</w:t>
            </w:r>
          </w:p>
          <w:p w14:paraId="73AB6663" w14:textId="77777777" w:rsidR="00BA0B68" w:rsidRPr="00BA0B68" w:rsidRDefault="00BA0B68" w:rsidP="00CD027C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Apresentação oral de trabalhos;</w:t>
            </w:r>
          </w:p>
          <w:p w14:paraId="1183D722" w14:textId="77777777" w:rsidR="00BA0B68" w:rsidRPr="00BA0B68" w:rsidRDefault="00BA0B68" w:rsidP="00CD027C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Trabalhos escritos;</w:t>
            </w:r>
          </w:p>
          <w:p w14:paraId="09E0FC43" w14:textId="77777777" w:rsidR="00BA0B68" w:rsidRPr="00BA0B68" w:rsidRDefault="00BA0B68" w:rsidP="00CD027C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Cadernos diários;</w:t>
            </w:r>
          </w:p>
          <w:p w14:paraId="173A3FB4" w14:textId="77777777" w:rsidR="00BA0B68" w:rsidRPr="00092B0E" w:rsidRDefault="00BA0B68" w:rsidP="00CD027C">
            <w:pPr>
              <w:rPr>
                <w:rFonts w:cstheme="minorHAnsi"/>
              </w:rPr>
            </w:pPr>
          </w:p>
        </w:tc>
      </w:tr>
      <w:tr w:rsidR="00D27EC7" w:rsidRPr="00092B0E" w14:paraId="44F5A385" w14:textId="77777777" w:rsidTr="00CD027C">
        <w:trPr>
          <w:trHeight w:val="450"/>
        </w:trPr>
        <w:tc>
          <w:tcPr>
            <w:tcW w:w="1813" w:type="dxa"/>
          </w:tcPr>
          <w:p w14:paraId="1BE4F7BC" w14:textId="77777777" w:rsidR="00D27EC7" w:rsidRPr="00092B0E" w:rsidRDefault="00951F0F" w:rsidP="00CD027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Tecnologia</w:t>
            </w:r>
          </w:p>
          <w:p w14:paraId="3A00A94F" w14:textId="6F7920CD" w:rsidR="00D27EC7" w:rsidRPr="00092B0E" w:rsidRDefault="00BB7698" w:rsidP="00CD027C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20%</w:t>
            </w:r>
          </w:p>
        </w:tc>
        <w:tc>
          <w:tcPr>
            <w:tcW w:w="5886" w:type="dxa"/>
          </w:tcPr>
          <w:p w14:paraId="466C1683" w14:textId="77777777" w:rsidR="0087572C" w:rsidRPr="0087572C" w:rsidRDefault="0087572C" w:rsidP="00CD027C">
            <w:pPr>
              <w:tabs>
                <w:tab w:val="left" w:pos="1848"/>
              </w:tabs>
              <w:jc w:val="both"/>
              <w:rPr>
                <w:rFonts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87572C">
              <w:rPr>
                <w:rFonts w:cstheme="minorHAnsi"/>
              </w:rPr>
              <w:t>Identificar objetos tecnológicos (analógicos e digitais), utilizados no passado e no presente, relacionando-os com os materiais utilizados no seu fabrico, para constatar permanências e evoluções.</w:t>
            </w:r>
          </w:p>
          <w:p w14:paraId="3BA87F20" w14:textId="77777777" w:rsidR="0087572C" w:rsidRPr="0087572C" w:rsidRDefault="0087572C" w:rsidP="00CD027C">
            <w:pPr>
              <w:tabs>
                <w:tab w:val="left" w:pos="1848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Pr="0087572C">
              <w:rPr>
                <w:rFonts w:cstheme="minorHAnsi"/>
              </w:rPr>
              <w:t>Reconhecer a importância da evolução tecnológica para a evolução da sociedade, relacionando objetos, equipamentos e soluções tecnológicas com diferentes necessidades e problemas do quotidiano (previsão/mitigação da ocorrência de catástrofes naturais e tecnológicas, saúde, telecomunicações, transportes, etc.).</w:t>
            </w:r>
          </w:p>
          <w:p w14:paraId="4A21B8CE" w14:textId="77777777" w:rsidR="00784441" w:rsidRPr="0087572C" w:rsidRDefault="0087572C" w:rsidP="00CD027C">
            <w:pPr>
              <w:tabs>
                <w:tab w:val="left" w:pos="1848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Pr="0087572C">
              <w:rPr>
                <w:rFonts w:cstheme="minorHAnsi"/>
              </w:rPr>
              <w:t xml:space="preserve">Produzir soluções tecnológicas através da reutilização ou reciclagem de materiais (catavento, forno solar, </w:t>
            </w:r>
            <w:proofErr w:type="spellStart"/>
            <w:r w:rsidRPr="0087572C">
              <w:rPr>
                <w:rFonts w:cstheme="minorHAnsi"/>
              </w:rPr>
              <w:t>etc</w:t>
            </w:r>
            <w:proofErr w:type="spellEnd"/>
            <w:r w:rsidRPr="0087572C">
              <w:rPr>
                <w:rFonts w:cstheme="minorHAnsi"/>
              </w:rPr>
              <w:t>).</w:t>
            </w:r>
          </w:p>
        </w:tc>
        <w:tc>
          <w:tcPr>
            <w:tcW w:w="2332" w:type="dxa"/>
          </w:tcPr>
          <w:p w14:paraId="0ABB89EF" w14:textId="77777777" w:rsidR="0013368A" w:rsidRDefault="0013368A" w:rsidP="00CD027C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Questionador (A, F, G, I, J)</w:t>
            </w:r>
          </w:p>
          <w:p w14:paraId="57A75A28" w14:textId="77777777" w:rsidR="00D27EC7" w:rsidRPr="00092B0E" w:rsidRDefault="00F559C6" w:rsidP="00CD027C">
            <w:pPr>
              <w:rPr>
                <w:rFonts w:cstheme="minorHAnsi"/>
              </w:rPr>
            </w:pPr>
            <w:r w:rsidRPr="00F559C6">
              <w:rPr>
                <w:rFonts w:cstheme="minorHAnsi"/>
              </w:rPr>
              <w:t>Responsável/</w:t>
            </w:r>
            <w:proofErr w:type="spellStart"/>
            <w:r w:rsidRPr="00F559C6">
              <w:rPr>
                <w:rFonts w:cstheme="minorHAnsi"/>
              </w:rPr>
              <w:t>autóno</w:t>
            </w:r>
            <w:proofErr w:type="spellEnd"/>
            <w:r w:rsidRPr="00F559C6">
              <w:rPr>
                <w:rFonts w:cstheme="minorHAnsi"/>
              </w:rPr>
              <w:t xml:space="preserve"> </w:t>
            </w:r>
            <w:proofErr w:type="gramStart"/>
            <w:r w:rsidRPr="00F559C6">
              <w:rPr>
                <w:rFonts w:cstheme="minorHAnsi"/>
              </w:rPr>
              <w:t>mo(C</w:t>
            </w:r>
            <w:proofErr w:type="gramEnd"/>
            <w:r w:rsidRPr="00F559C6">
              <w:rPr>
                <w:rFonts w:cstheme="minorHAnsi"/>
              </w:rPr>
              <w:t>, D, E, F, G, I, J)</w:t>
            </w:r>
          </w:p>
        </w:tc>
        <w:tc>
          <w:tcPr>
            <w:tcW w:w="540" w:type="dxa"/>
            <w:textDirection w:val="btLr"/>
          </w:tcPr>
          <w:p w14:paraId="4A3AA38C" w14:textId="77777777" w:rsidR="00D27EC7" w:rsidRPr="00092B0E" w:rsidRDefault="00D27EC7" w:rsidP="00CD027C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muito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541" w:type="dxa"/>
            <w:textDirection w:val="btLr"/>
          </w:tcPr>
          <w:p w14:paraId="46A104BB" w14:textId="77777777" w:rsidR="00D27EC7" w:rsidRPr="00092B0E" w:rsidRDefault="00D27EC7" w:rsidP="00CD027C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540" w:type="dxa"/>
            <w:textDirection w:val="btLr"/>
          </w:tcPr>
          <w:p w14:paraId="2A3F4FBA" w14:textId="77777777" w:rsidR="00D27EC7" w:rsidRPr="00092B0E" w:rsidRDefault="00D27EC7" w:rsidP="00CD027C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59E26B95" w14:textId="77777777" w:rsidR="00D27EC7" w:rsidRPr="00092B0E" w:rsidRDefault="00D27EC7" w:rsidP="00CD027C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não é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E462B3D" w14:textId="77777777" w:rsidR="00D27EC7" w:rsidRPr="00092B0E" w:rsidRDefault="00D27EC7" w:rsidP="00CD027C">
            <w:pPr>
              <w:rPr>
                <w:rFonts w:cstheme="minorHAnsi"/>
              </w:rPr>
            </w:pPr>
          </w:p>
        </w:tc>
      </w:tr>
      <w:tr w:rsidR="00E80D73" w:rsidRPr="00092B0E" w14:paraId="36963CD5" w14:textId="77777777" w:rsidTr="00CD027C">
        <w:trPr>
          <w:cantSplit/>
          <w:trHeight w:val="1134"/>
        </w:trPr>
        <w:tc>
          <w:tcPr>
            <w:tcW w:w="1813" w:type="dxa"/>
          </w:tcPr>
          <w:p w14:paraId="1E8EEF6C" w14:textId="77777777" w:rsidR="00E80D73" w:rsidRPr="00951F0F" w:rsidRDefault="00951F0F" w:rsidP="00CD027C">
            <w:pPr>
              <w:rPr>
                <w:rFonts w:cstheme="minorHAnsi"/>
                <w:b/>
              </w:rPr>
            </w:pPr>
            <w:r w:rsidRPr="00951F0F">
              <w:rPr>
                <w:rFonts w:cstheme="minorHAnsi"/>
                <w:b/>
              </w:rPr>
              <w:t>Sociedade/Natureza/Tecnologia</w:t>
            </w:r>
          </w:p>
          <w:p w14:paraId="6C83CE5C" w14:textId="5AD67C15" w:rsidR="00E80D73" w:rsidRPr="00092B0E" w:rsidRDefault="00951F0F" w:rsidP="00CD027C">
            <w:pPr>
              <w:rPr>
                <w:rFonts w:cstheme="minorHAnsi"/>
              </w:rPr>
            </w:pPr>
            <w:r w:rsidRPr="00951F0F">
              <w:rPr>
                <w:rFonts w:cstheme="minorHAnsi"/>
                <w:b/>
              </w:rPr>
              <w:t>2</w:t>
            </w:r>
            <w:r w:rsidR="00BB7698">
              <w:rPr>
                <w:rFonts w:cstheme="minorHAnsi"/>
                <w:b/>
              </w:rPr>
              <w:t>0%</w:t>
            </w:r>
          </w:p>
        </w:tc>
        <w:tc>
          <w:tcPr>
            <w:tcW w:w="5886" w:type="dxa"/>
          </w:tcPr>
          <w:p w14:paraId="17908E3E" w14:textId="77777777" w:rsidR="0087572C" w:rsidRPr="0087572C" w:rsidRDefault="0087572C" w:rsidP="00CD027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87572C">
              <w:rPr>
                <w:rFonts w:eastAsia="Calibri" w:cstheme="minorHAnsi"/>
              </w:rPr>
              <w:t>Reconhecer e valorizar o património natural e cultural - local, nacional, etc.- identificando na paisagem elementos naturais (sítios geológicos, espaços da Rede Natura, etc.) e vestígios materiais do passado (edifícios, pontes, moinhos e estátuas, etc.), costumes, tradições, símbolos e efemérides.</w:t>
            </w:r>
          </w:p>
          <w:p w14:paraId="1FADACE1" w14:textId="77777777" w:rsidR="0087572C" w:rsidRPr="0087572C" w:rsidRDefault="0087572C" w:rsidP="00CD027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87572C">
              <w:rPr>
                <w:rFonts w:eastAsia="Calibri" w:cstheme="minorHAnsi"/>
              </w:rPr>
              <w:t>Relacionar a distribuição espacial de alguns fenómenos físicos (relevo, clima, rede hidrográfica, etc.) com a distribuição espacial de fenómenos humanos (população, atividades económicas, etc.) a diferentes escalas.</w:t>
            </w:r>
          </w:p>
          <w:p w14:paraId="64CDEABC" w14:textId="77777777" w:rsidR="0087572C" w:rsidRPr="0087572C" w:rsidRDefault="0087572C" w:rsidP="00CD027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87572C">
              <w:rPr>
                <w:rFonts w:eastAsia="Calibri" w:cstheme="minorHAnsi"/>
              </w:rPr>
              <w:t xml:space="preserve">Relacionar o aumento da população mundial e do consumo de bens com alterações na qualidade </w:t>
            </w:r>
            <w:proofErr w:type="gramStart"/>
            <w:r w:rsidRPr="0087572C">
              <w:rPr>
                <w:rFonts w:eastAsia="Calibri" w:cstheme="minorHAnsi"/>
              </w:rPr>
              <w:t>do</w:t>
            </w:r>
            <w:proofErr w:type="gramEnd"/>
          </w:p>
          <w:p w14:paraId="4AB31493" w14:textId="77777777" w:rsidR="0087572C" w:rsidRDefault="0087572C" w:rsidP="00CD027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lastRenderedPageBreak/>
              <w:t>a</w:t>
            </w:r>
            <w:r w:rsidRPr="0087572C">
              <w:rPr>
                <w:rFonts w:eastAsia="Calibri" w:cstheme="minorHAnsi"/>
              </w:rPr>
              <w:t>mbiente</w:t>
            </w:r>
            <w:proofErr w:type="gramEnd"/>
            <w:r w:rsidRPr="0087572C">
              <w:rPr>
                <w:rFonts w:eastAsia="Calibri" w:cstheme="minorHAnsi"/>
              </w:rPr>
              <w:t xml:space="preserve"> (destruição de florestas, poluição, esgotamento de recursos, extinção de espécies, etc.), reconhecendo a necessidade de adotar medidas individuais e coletivas que minimizem o impacto negativo. </w:t>
            </w:r>
          </w:p>
          <w:p w14:paraId="532922EB" w14:textId="77777777" w:rsidR="0087572C" w:rsidRDefault="0087572C" w:rsidP="00CD027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87572C">
              <w:rPr>
                <w:rFonts w:eastAsia="Calibri" w:cstheme="minorHAnsi"/>
              </w:rPr>
              <w:t>Utilizar as tecnologias de informação e comunicação com segurança, respeito e responsabilidade, tomando consciência de que o seu uso abusivo gera dependência (jogos, redes sociais, etc.).</w:t>
            </w:r>
          </w:p>
          <w:p w14:paraId="6C2D7134" w14:textId="77777777" w:rsidR="0087572C" w:rsidRPr="0087572C" w:rsidRDefault="0087572C" w:rsidP="00CD027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87572C">
              <w:rPr>
                <w:rFonts w:eastAsia="Calibri" w:cstheme="minorHAnsi"/>
              </w:rPr>
              <w:t>Saber colocar questões, levantar hipóteses, fazer inferências, comprovar resultados e saber comunicá-los,</w:t>
            </w:r>
          </w:p>
          <w:p w14:paraId="265CBDF2" w14:textId="77777777" w:rsidR="00B12647" w:rsidRPr="003E3C7E" w:rsidRDefault="0087572C" w:rsidP="00CD027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proofErr w:type="gramStart"/>
            <w:r w:rsidRPr="0087572C">
              <w:rPr>
                <w:rFonts w:eastAsia="Calibri" w:cstheme="minorHAnsi"/>
              </w:rPr>
              <w:t>reconhecendo</w:t>
            </w:r>
            <w:proofErr w:type="gramEnd"/>
            <w:r w:rsidRPr="0087572C">
              <w:rPr>
                <w:rFonts w:eastAsia="Calibri" w:cstheme="minorHAnsi"/>
              </w:rPr>
              <w:t xml:space="preserve"> como se constrói o conhecimento.</w:t>
            </w:r>
          </w:p>
        </w:tc>
        <w:tc>
          <w:tcPr>
            <w:tcW w:w="2332" w:type="dxa"/>
          </w:tcPr>
          <w:p w14:paraId="4EEFAFAD" w14:textId="77777777" w:rsidR="0013368A" w:rsidRPr="0013368A" w:rsidRDefault="0013368A" w:rsidP="00CD027C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lastRenderedPageBreak/>
              <w:t>Participativo/ colaborador (B, C, D, E, F)</w:t>
            </w:r>
          </w:p>
          <w:p w14:paraId="5C33539E" w14:textId="77777777" w:rsidR="0013368A" w:rsidRPr="0013368A" w:rsidRDefault="0013368A" w:rsidP="00CD027C">
            <w:pPr>
              <w:rPr>
                <w:rFonts w:cstheme="minorHAnsi"/>
              </w:rPr>
            </w:pPr>
          </w:p>
          <w:p w14:paraId="381BB116" w14:textId="77777777" w:rsidR="0013368A" w:rsidRPr="0013368A" w:rsidRDefault="0013368A" w:rsidP="00CD027C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Cuidador de si e do outro</w:t>
            </w:r>
          </w:p>
          <w:p w14:paraId="196566EC" w14:textId="77777777" w:rsidR="0013368A" w:rsidRPr="0013368A" w:rsidRDefault="0013368A" w:rsidP="00CD027C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(B, E, F, G)</w:t>
            </w:r>
          </w:p>
          <w:p w14:paraId="622A1B9D" w14:textId="77777777" w:rsidR="0013368A" w:rsidRPr="0013368A" w:rsidRDefault="0013368A" w:rsidP="00CD027C">
            <w:pPr>
              <w:rPr>
                <w:rFonts w:cstheme="minorHAnsi"/>
              </w:rPr>
            </w:pPr>
          </w:p>
          <w:p w14:paraId="04723280" w14:textId="77777777" w:rsidR="00E80D73" w:rsidRDefault="0013368A" w:rsidP="00CD027C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Responsável/</w:t>
            </w:r>
            <w:proofErr w:type="spellStart"/>
            <w:r w:rsidRPr="0013368A">
              <w:rPr>
                <w:rFonts w:cstheme="minorHAnsi"/>
              </w:rPr>
              <w:t>autóno</w:t>
            </w:r>
            <w:proofErr w:type="spellEnd"/>
            <w:r w:rsidRPr="0013368A">
              <w:rPr>
                <w:rFonts w:cstheme="minorHAnsi"/>
              </w:rPr>
              <w:t xml:space="preserve"> </w:t>
            </w:r>
            <w:proofErr w:type="gramStart"/>
            <w:r w:rsidRPr="0013368A">
              <w:rPr>
                <w:rFonts w:cstheme="minorHAnsi"/>
              </w:rPr>
              <w:t>mo(C</w:t>
            </w:r>
            <w:proofErr w:type="gramEnd"/>
            <w:r w:rsidRPr="0013368A">
              <w:rPr>
                <w:rFonts w:cstheme="minorHAnsi"/>
              </w:rPr>
              <w:t>, D, E, F, G, I, J)</w:t>
            </w:r>
          </w:p>
          <w:p w14:paraId="2C081186" w14:textId="77777777" w:rsidR="00874651" w:rsidRDefault="00874651" w:rsidP="00CD027C">
            <w:pPr>
              <w:rPr>
                <w:rFonts w:cstheme="minorHAnsi"/>
              </w:rPr>
            </w:pPr>
          </w:p>
          <w:p w14:paraId="4C94FDEC" w14:textId="77777777" w:rsidR="00874651" w:rsidRDefault="00874651" w:rsidP="00CD027C">
            <w:pPr>
              <w:rPr>
                <w:rFonts w:cstheme="minorHAnsi"/>
              </w:rPr>
            </w:pPr>
            <w:proofErr w:type="spellStart"/>
            <w:r w:rsidRPr="00874651">
              <w:rPr>
                <w:rFonts w:cstheme="minorHAnsi"/>
              </w:rPr>
              <w:lastRenderedPageBreak/>
              <w:t>Autoavaliador</w:t>
            </w:r>
            <w:proofErr w:type="spellEnd"/>
            <w:r w:rsidRPr="00874651">
              <w:rPr>
                <w:rFonts w:cstheme="minorHAnsi"/>
              </w:rPr>
              <w:t xml:space="preserve"> (transversal às áreas</w:t>
            </w:r>
          </w:p>
          <w:p w14:paraId="0ADE2213" w14:textId="77777777" w:rsidR="00874651" w:rsidRDefault="00874651" w:rsidP="00CD027C">
            <w:pPr>
              <w:rPr>
                <w:rFonts w:cstheme="minorHAnsi"/>
              </w:rPr>
            </w:pPr>
          </w:p>
          <w:p w14:paraId="06CDF67E" w14:textId="77777777" w:rsidR="00874651" w:rsidRPr="00874651" w:rsidRDefault="00874651" w:rsidP="00CD027C">
            <w:pPr>
              <w:rPr>
                <w:rFonts w:cstheme="minorHAnsi"/>
              </w:rPr>
            </w:pPr>
            <w:r w:rsidRPr="00874651">
              <w:rPr>
                <w:rFonts w:cstheme="minorHAnsi"/>
              </w:rPr>
              <w:t>Comunicador (A, B, D, E, H)</w:t>
            </w:r>
          </w:p>
          <w:p w14:paraId="2675ED1B" w14:textId="77777777" w:rsidR="00874651" w:rsidRPr="00092B0E" w:rsidRDefault="00874651" w:rsidP="00CD027C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1515FA88" w14:textId="77777777" w:rsidR="00E80D73" w:rsidRPr="00092B0E" w:rsidRDefault="00E80D73" w:rsidP="00CD027C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1" w:type="dxa"/>
          </w:tcPr>
          <w:p w14:paraId="0738DF18" w14:textId="77777777" w:rsidR="00E80D73" w:rsidRPr="00092B0E" w:rsidRDefault="00E80D73" w:rsidP="00CD027C">
            <w:pPr>
              <w:rPr>
                <w:rFonts w:cstheme="minorHAnsi"/>
              </w:rPr>
            </w:pPr>
          </w:p>
        </w:tc>
        <w:tc>
          <w:tcPr>
            <w:tcW w:w="540" w:type="dxa"/>
          </w:tcPr>
          <w:p w14:paraId="2BD34B3A" w14:textId="77777777" w:rsidR="00E80D73" w:rsidRPr="00092B0E" w:rsidRDefault="00E80D73" w:rsidP="00CD027C">
            <w:pPr>
              <w:rPr>
                <w:rFonts w:cstheme="minorHAnsi"/>
              </w:rPr>
            </w:pPr>
          </w:p>
        </w:tc>
        <w:tc>
          <w:tcPr>
            <w:tcW w:w="541" w:type="dxa"/>
          </w:tcPr>
          <w:p w14:paraId="63F9A9B0" w14:textId="77777777" w:rsidR="00E80D73" w:rsidRPr="00092B0E" w:rsidRDefault="00E80D73" w:rsidP="00CD027C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14:paraId="7BEFB8EC" w14:textId="77777777" w:rsidR="00E80D73" w:rsidRPr="00092B0E" w:rsidRDefault="00E80D73" w:rsidP="00CD027C">
            <w:pPr>
              <w:rPr>
                <w:rFonts w:cstheme="minorHAnsi"/>
              </w:rPr>
            </w:pPr>
          </w:p>
        </w:tc>
      </w:tr>
    </w:tbl>
    <w:p w14:paraId="54694225" w14:textId="77777777" w:rsidR="001702E6" w:rsidRDefault="001702E6" w:rsidP="00540BA4">
      <w:pPr>
        <w:pStyle w:val="Cabealho8"/>
        <w:ind w:left="232"/>
      </w:pPr>
    </w:p>
    <w:p w14:paraId="651B7682" w14:textId="77777777" w:rsidR="001702E6" w:rsidRDefault="001702E6" w:rsidP="00540BA4">
      <w:pPr>
        <w:pStyle w:val="Cabealho8"/>
        <w:ind w:left="232"/>
      </w:pPr>
    </w:p>
    <w:p w14:paraId="731DB818" w14:textId="77777777" w:rsidR="00540BA4" w:rsidRDefault="00540BA4" w:rsidP="00540BA4">
      <w:pPr>
        <w:pStyle w:val="Cabealho8"/>
        <w:ind w:left="232"/>
        <w:rPr>
          <w:spacing w:val="-2"/>
        </w:rPr>
      </w:pPr>
      <w:r>
        <w:t>OPERACIONALIZAÇÃO</w:t>
      </w:r>
      <w:r>
        <w:rPr>
          <w:spacing w:val="-13"/>
        </w:rPr>
        <w:t xml:space="preserve"> </w:t>
      </w:r>
      <w:r>
        <w:t>(Instrumentos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rPr>
          <w:spacing w:val="-2"/>
        </w:rPr>
        <w:t>avaliação)</w:t>
      </w:r>
    </w:p>
    <w:p w14:paraId="4E5E491C" w14:textId="77777777" w:rsidR="001702E6" w:rsidRPr="001702E6" w:rsidRDefault="001702E6" w:rsidP="001702E6"/>
    <w:p w14:paraId="562C67C7" w14:textId="452C00AF" w:rsidR="00540BA4" w:rsidRDefault="00540BA4" w:rsidP="001702E6">
      <w:pPr>
        <w:pStyle w:val="PargrafodaLista"/>
        <w:numPr>
          <w:ilvl w:val="0"/>
          <w:numId w:val="9"/>
        </w:numPr>
        <w:tabs>
          <w:tab w:val="left" w:pos="418"/>
        </w:tabs>
        <w:spacing w:line="360" w:lineRule="auto"/>
        <w:ind w:right="165" w:hanging="142"/>
        <w:jc w:val="both"/>
      </w:pPr>
      <w:r>
        <w:tab/>
        <w:t>Os instrumentos de aval</w:t>
      </w:r>
      <w:r w:rsidR="004961A1">
        <w:t>iação são diversificados: dois T</w:t>
      </w:r>
      <w:r>
        <w:t>estes escritos, que recolhe</w:t>
      </w:r>
      <w:r w:rsidR="001702E6">
        <w:t>m</w:t>
      </w:r>
      <w:r>
        <w:t xml:space="preserve"> informação sobre o desempenho do aluno em todos os domínios</w:t>
      </w:r>
      <w:r w:rsidR="001702E6">
        <w:t xml:space="preserve">; </w:t>
      </w:r>
      <w:r>
        <w:t>Fichas de Trabalho, Questões Aula, Trabalhos realiza</w:t>
      </w:r>
      <w:r w:rsidR="001702E6">
        <w:t xml:space="preserve">dos em contexto de sala de aula; </w:t>
      </w:r>
      <w:r>
        <w:t>Observaçã</w:t>
      </w:r>
      <w:r w:rsidR="001702E6">
        <w:t>o Direta, registada em grelha;</w:t>
      </w:r>
      <w:r>
        <w:t xml:space="preserve"> </w:t>
      </w:r>
    </w:p>
    <w:p w14:paraId="00962F43" w14:textId="77777777" w:rsidR="00540BA4" w:rsidRDefault="00540BA4" w:rsidP="001702E6">
      <w:pPr>
        <w:pStyle w:val="PargrafodaLista"/>
        <w:numPr>
          <w:ilvl w:val="0"/>
          <w:numId w:val="9"/>
        </w:numPr>
        <w:tabs>
          <w:tab w:val="left" w:pos="365"/>
        </w:tabs>
        <w:spacing w:line="360" w:lineRule="auto"/>
        <w:ind w:left="364" w:hanging="133"/>
        <w:jc w:val="both"/>
      </w:pPr>
      <w:r>
        <w:t>O</w:t>
      </w:r>
      <w:r>
        <w:rPr>
          <w:spacing w:val="-8"/>
        </w:rPr>
        <w:t xml:space="preserve"> </w:t>
      </w:r>
      <w:r>
        <w:t>instrumento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avaliação</w:t>
      </w:r>
      <w:r>
        <w:rPr>
          <w:spacing w:val="-5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cada</w:t>
      </w:r>
      <w:r>
        <w:rPr>
          <w:spacing w:val="-6"/>
        </w:rPr>
        <w:t xml:space="preserve"> </w:t>
      </w:r>
      <w:r>
        <w:t>domínio,</w:t>
      </w:r>
      <w:r>
        <w:rPr>
          <w:spacing w:val="-8"/>
        </w:rPr>
        <w:t xml:space="preserve"> </w:t>
      </w:r>
      <w:r>
        <w:t>avaliado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global</w:t>
      </w:r>
      <w:r>
        <w:rPr>
          <w:spacing w:val="-6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parcial,</w:t>
      </w:r>
      <w:r>
        <w:rPr>
          <w:spacing w:val="-5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cotado</w:t>
      </w:r>
      <w:r>
        <w:rPr>
          <w:spacing w:val="-5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rPr>
          <w:spacing w:val="-2"/>
        </w:rPr>
        <w:t>pontos.</w:t>
      </w:r>
    </w:p>
    <w:p w14:paraId="13C305D6" w14:textId="4827E780" w:rsidR="00D170FE" w:rsidRPr="001702E6" w:rsidRDefault="00540BA4" w:rsidP="001702E6">
      <w:pPr>
        <w:pStyle w:val="PargrafodaLista"/>
        <w:numPr>
          <w:ilvl w:val="0"/>
          <w:numId w:val="9"/>
        </w:numPr>
        <w:tabs>
          <w:tab w:val="left" w:pos="365"/>
        </w:tabs>
        <w:spacing w:before="125" w:line="360" w:lineRule="auto"/>
        <w:ind w:left="364" w:hanging="133"/>
        <w:jc w:val="both"/>
      </w:pPr>
      <w:r>
        <w:t>Nos</w:t>
      </w:r>
      <w:r w:rsidRPr="001702E6">
        <w:rPr>
          <w:spacing w:val="-8"/>
        </w:rPr>
        <w:t xml:space="preserve"> </w:t>
      </w:r>
      <w:r>
        <w:t>testes</w:t>
      </w:r>
      <w:r w:rsidRPr="001702E6">
        <w:rPr>
          <w:spacing w:val="-6"/>
        </w:rPr>
        <w:t xml:space="preserve"> </w:t>
      </w:r>
      <w:r>
        <w:t>escritos,</w:t>
      </w:r>
      <w:r w:rsidRPr="001702E6">
        <w:rPr>
          <w:spacing w:val="-4"/>
        </w:rPr>
        <w:t xml:space="preserve"> </w:t>
      </w:r>
      <w:r>
        <w:t>a</w:t>
      </w:r>
      <w:r w:rsidRPr="001702E6">
        <w:rPr>
          <w:spacing w:val="-3"/>
        </w:rPr>
        <w:t xml:space="preserve"> </w:t>
      </w:r>
      <w:r>
        <w:t>informação</w:t>
      </w:r>
      <w:r w:rsidRPr="001702E6">
        <w:rPr>
          <w:spacing w:val="-4"/>
        </w:rPr>
        <w:t xml:space="preserve"> </w:t>
      </w:r>
      <w:r>
        <w:t>ao</w:t>
      </w:r>
      <w:r w:rsidRPr="001702E6">
        <w:rPr>
          <w:spacing w:val="-3"/>
        </w:rPr>
        <w:t xml:space="preserve"> </w:t>
      </w:r>
      <w:r>
        <w:t>aluno</w:t>
      </w:r>
      <w:r w:rsidRPr="001702E6">
        <w:rPr>
          <w:spacing w:val="-3"/>
        </w:rPr>
        <w:t xml:space="preserve"> </w:t>
      </w:r>
      <w:r>
        <w:t>identifica</w:t>
      </w:r>
      <w:r w:rsidRPr="001702E6">
        <w:rPr>
          <w:spacing w:val="-10"/>
        </w:rPr>
        <w:t xml:space="preserve"> </w:t>
      </w:r>
      <w:r>
        <w:t>o</w:t>
      </w:r>
      <w:r w:rsidRPr="001702E6">
        <w:rPr>
          <w:spacing w:val="-3"/>
        </w:rPr>
        <w:t xml:space="preserve"> </w:t>
      </w:r>
      <w:r>
        <w:t>nível</w:t>
      </w:r>
      <w:r w:rsidRPr="001702E6">
        <w:rPr>
          <w:spacing w:val="-4"/>
        </w:rPr>
        <w:t xml:space="preserve"> </w:t>
      </w:r>
      <w:r>
        <w:t>de</w:t>
      </w:r>
      <w:r w:rsidRPr="001702E6">
        <w:rPr>
          <w:spacing w:val="-4"/>
        </w:rPr>
        <w:t xml:space="preserve"> </w:t>
      </w:r>
      <w:r>
        <w:t>desempenho</w:t>
      </w:r>
      <w:r w:rsidRPr="001702E6">
        <w:rPr>
          <w:spacing w:val="-5"/>
        </w:rPr>
        <w:t xml:space="preserve"> </w:t>
      </w:r>
      <w:r>
        <w:t>em</w:t>
      </w:r>
      <w:r w:rsidRPr="001702E6">
        <w:rPr>
          <w:spacing w:val="-4"/>
        </w:rPr>
        <w:t xml:space="preserve"> </w:t>
      </w:r>
      <w:r>
        <w:t>cada</w:t>
      </w:r>
      <w:r w:rsidRPr="001702E6">
        <w:rPr>
          <w:spacing w:val="-7"/>
        </w:rPr>
        <w:t xml:space="preserve"> </w:t>
      </w:r>
      <w:r>
        <w:t>um</w:t>
      </w:r>
      <w:r w:rsidRPr="001702E6">
        <w:rPr>
          <w:spacing w:val="-5"/>
        </w:rPr>
        <w:t xml:space="preserve"> </w:t>
      </w:r>
      <w:r>
        <w:t>dos</w:t>
      </w:r>
      <w:r w:rsidRPr="001702E6">
        <w:rPr>
          <w:spacing w:val="-6"/>
        </w:rPr>
        <w:t xml:space="preserve"> </w:t>
      </w:r>
      <w:r>
        <w:t>domínios</w:t>
      </w:r>
      <w:r w:rsidRPr="001702E6">
        <w:rPr>
          <w:spacing w:val="-6"/>
        </w:rPr>
        <w:t xml:space="preserve"> </w:t>
      </w:r>
      <w:r>
        <w:t>da</w:t>
      </w:r>
      <w:r w:rsidRPr="001702E6">
        <w:rPr>
          <w:spacing w:val="-9"/>
        </w:rPr>
        <w:t xml:space="preserve"> </w:t>
      </w:r>
      <w:r>
        <w:t>disciplina</w:t>
      </w:r>
      <w:r w:rsidRPr="001702E6">
        <w:rPr>
          <w:spacing w:val="-6"/>
        </w:rPr>
        <w:t xml:space="preserve"> </w:t>
      </w:r>
      <w:r>
        <w:t>e</w:t>
      </w:r>
      <w:r w:rsidRPr="001702E6">
        <w:rPr>
          <w:spacing w:val="-3"/>
        </w:rPr>
        <w:t xml:space="preserve"> </w:t>
      </w:r>
      <w:r>
        <w:t>o</w:t>
      </w:r>
      <w:r w:rsidRPr="001702E6">
        <w:rPr>
          <w:spacing w:val="-5"/>
        </w:rPr>
        <w:t xml:space="preserve"> </w:t>
      </w:r>
      <w:r>
        <w:t>nível</w:t>
      </w:r>
      <w:r w:rsidRPr="001702E6">
        <w:rPr>
          <w:spacing w:val="-8"/>
        </w:rPr>
        <w:t xml:space="preserve"> </w:t>
      </w:r>
      <w:r>
        <w:t>de</w:t>
      </w:r>
      <w:r w:rsidRPr="001702E6">
        <w:rPr>
          <w:spacing w:val="-3"/>
        </w:rPr>
        <w:t xml:space="preserve"> </w:t>
      </w:r>
      <w:r>
        <w:t>desempenho</w:t>
      </w:r>
      <w:r w:rsidRPr="001702E6">
        <w:rPr>
          <w:spacing w:val="-3"/>
        </w:rPr>
        <w:t xml:space="preserve"> </w:t>
      </w:r>
      <w:r w:rsidRPr="001702E6">
        <w:rPr>
          <w:spacing w:val="-2"/>
        </w:rPr>
        <w:t>global e será sempre</w:t>
      </w:r>
      <w:r w:rsidR="001702E6">
        <w:rPr>
          <w:spacing w:val="-2"/>
        </w:rPr>
        <w:t xml:space="preserve"> feito o feedback de qualidade.</w:t>
      </w:r>
      <w:bookmarkStart w:id="0" w:name="_GoBack"/>
      <w:bookmarkEnd w:id="0"/>
    </w:p>
    <w:sectPr w:rsidR="00D170FE" w:rsidRPr="001702E6" w:rsidSect="00CD027C">
      <w:headerReference w:type="default" r:id="rId11"/>
      <w:headerReference w:type="first" r:id="rId12"/>
      <w:pgSz w:w="16838" w:h="11906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6ADB2" w14:textId="77777777" w:rsidR="00C45089" w:rsidRDefault="00C45089" w:rsidP="00613345">
      <w:pPr>
        <w:spacing w:after="0" w:line="240" w:lineRule="auto"/>
      </w:pPr>
      <w:r>
        <w:separator/>
      </w:r>
    </w:p>
  </w:endnote>
  <w:endnote w:type="continuationSeparator" w:id="0">
    <w:p w14:paraId="26087171" w14:textId="77777777" w:rsidR="00C45089" w:rsidRDefault="00C45089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67814" w14:textId="77777777" w:rsidR="00C45089" w:rsidRDefault="00C45089" w:rsidP="00613345">
      <w:pPr>
        <w:spacing w:after="0" w:line="240" w:lineRule="auto"/>
      </w:pPr>
      <w:r>
        <w:separator/>
      </w:r>
    </w:p>
  </w:footnote>
  <w:footnote w:type="continuationSeparator" w:id="0">
    <w:p w14:paraId="4446850D" w14:textId="77777777" w:rsidR="00C45089" w:rsidRDefault="00C45089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EA273A" w14:textId="77777777" w:rsidR="00613345" w:rsidRDefault="00613345">
    <w:pPr>
      <w:pStyle w:val="Cabealho"/>
    </w:pPr>
  </w:p>
  <w:p w14:paraId="39EF9A09" w14:textId="77777777" w:rsidR="00613345" w:rsidRDefault="00613345">
    <w:pPr>
      <w:pStyle w:val="Cabealho"/>
    </w:pPr>
  </w:p>
  <w:p w14:paraId="37F52D6D" w14:textId="77777777" w:rsidR="00613345" w:rsidRDefault="00613345">
    <w:pPr>
      <w:pStyle w:val="Cabealho"/>
    </w:pPr>
  </w:p>
  <w:p w14:paraId="53DC867D" w14:textId="77777777" w:rsidR="00613345" w:rsidRDefault="00613345">
    <w:pPr>
      <w:pStyle w:val="Cabealho"/>
    </w:pPr>
  </w:p>
  <w:p w14:paraId="4E2045B9" w14:textId="77777777" w:rsidR="00613345" w:rsidRDefault="00613345">
    <w:pPr>
      <w:pStyle w:val="Cabealho"/>
    </w:pPr>
  </w:p>
  <w:p w14:paraId="471F9BA7" w14:textId="0F27C347" w:rsidR="00613345" w:rsidRDefault="006133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676" w:type="dxa"/>
      <w:tblLayout w:type="fixed"/>
      <w:tblLook w:val="04A0" w:firstRow="1" w:lastRow="0" w:firstColumn="1" w:lastColumn="0" w:noHBand="0" w:noVBand="1"/>
    </w:tblPr>
    <w:tblGrid>
      <w:gridCol w:w="1235"/>
      <w:gridCol w:w="5385"/>
      <w:gridCol w:w="8056"/>
    </w:tblGrid>
    <w:tr w:rsidR="00CD027C" w:rsidRPr="00CD027C" w14:paraId="065E87E7" w14:textId="77777777" w:rsidTr="00CD027C">
      <w:trPr>
        <w:trHeight w:val="816"/>
      </w:trPr>
      <w:tc>
        <w:tcPr>
          <w:tcW w:w="1235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nil"/>
          </w:tcBorders>
          <w:vAlign w:val="center"/>
          <w:hideMark/>
        </w:tcPr>
        <w:p w14:paraId="7E2CACD3" w14:textId="77777777" w:rsidR="00CD027C" w:rsidRPr="00CD027C" w:rsidRDefault="00CD027C" w:rsidP="00CD027C">
          <w:pPr>
            <w:snapToGrid w:val="0"/>
            <w:rPr>
              <w:rFonts w:ascii="Calibri" w:eastAsia="Calibri" w:hAnsi="Calibri" w:cs="Times New Roman"/>
            </w:rPr>
          </w:pPr>
          <w:r w:rsidRPr="00CD027C">
            <w:rPr>
              <w:rFonts w:ascii="Calibri" w:eastAsia="Calibri" w:hAnsi="Calibri" w:cs="Times New Roman"/>
              <w:noProof/>
              <w:lang w:eastAsia="pt-PT"/>
            </w:rPr>
            <w:drawing>
              <wp:anchor distT="0" distB="0" distL="114935" distR="114935" simplePos="0" relativeHeight="251659264" behindDoc="0" locked="0" layoutInCell="1" allowOverlap="1" wp14:anchorId="73906336" wp14:editId="053AF499">
                <wp:simplePos x="0" y="0"/>
                <wp:positionH relativeFrom="column">
                  <wp:posOffset>102235</wp:posOffset>
                </wp:positionH>
                <wp:positionV relativeFrom="paragraph">
                  <wp:posOffset>78740</wp:posOffset>
                </wp:positionV>
                <wp:extent cx="478790" cy="407035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683" t="-1984" r="-1683" b="-19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790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85" w:type="dxa"/>
          <w:tcBorders>
            <w:top w:val="single" w:sz="12" w:space="0" w:color="000000"/>
            <w:left w:val="nil"/>
            <w:bottom w:val="single" w:sz="12" w:space="0" w:color="000000"/>
            <w:right w:val="nil"/>
          </w:tcBorders>
          <w:hideMark/>
        </w:tcPr>
        <w:p w14:paraId="12EF04AE" w14:textId="77777777" w:rsidR="00CD027C" w:rsidRPr="00CD027C" w:rsidRDefault="00CD027C" w:rsidP="00CD027C">
          <w:pPr>
            <w:spacing w:before="120"/>
            <w:ind w:left="-57"/>
            <w:jc w:val="center"/>
            <w:rPr>
              <w:rFonts w:ascii="Calibri" w:eastAsia="Calibri" w:hAnsi="Calibri" w:cs="Times New Roman"/>
            </w:rPr>
          </w:pPr>
          <w:r w:rsidRPr="00CD027C">
            <w:rPr>
              <w:rFonts w:ascii="Calibri" w:eastAsia="Calibri" w:hAnsi="Calibri" w:cs="Calibri"/>
              <w:b/>
              <w:lang w:eastAsia="pt-PT"/>
            </w:rPr>
            <w:t>AGRUPAMENTO DE ESCOLAS VIEIRA DE ARAÚJO</w:t>
          </w:r>
        </w:p>
        <w:p w14:paraId="76933B95" w14:textId="77777777" w:rsidR="00CD027C" w:rsidRPr="00CD027C" w:rsidRDefault="00CD027C" w:rsidP="00CD027C">
          <w:pPr>
            <w:tabs>
              <w:tab w:val="center" w:pos="2356"/>
              <w:tab w:val="right" w:pos="4770"/>
            </w:tabs>
            <w:ind w:left="-57"/>
            <w:jc w:val="center"/>
            <w:rPr>
              <w:rFonts w:ascii="Calibri" w:eastAsia="Calibri" w:hAnsi="Calibri" w:cs="Times New Roman"/>
            </w:rPr>
          </w:pPr>
          <w:r w:rsidRPr="00CD027C">
            <w:rPr>
              <w:rFonts w:ascii="Calibri" w:eastAsia="Calibri" w:hAnsi="Calibri" w:cs="Calibri"/>
              <w:b/>
              <w:lang w:eastAsia="pt-PT"/>
            </w:rPr>
            <w:t>ESCOLA B/S VIEIRA DE ARAÚJO - VIEIRA DO MINHO</w:t>
          </w:r>
        </w:p>
      </w:tc>
      <w:tc>
        <w:tcPr>
          <w:tcW w:w="8056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  <w:hideMark/>
        </w:tcPr>
        <w:p w14:paraId="0961C210" w14:textId="25E65107" w:rsidR="00CD027C" w:rsidRPr="00CD027C" w:rsidRDefault="005D3C4B" w:rsidP="00CD027C">
          <w:pPr>
            <w:ind w:left="-57"/>
            <w:jc w:val="center"/>
            <w:rPr>
              <w:rFonts w:ascii="Calibri" w:eastAsia="Calibri" w:hAnsi="Calibri" w:cs="Calibri"/>
              <w:b/>
              <w:color w:val="333333"/>
            </w:rPr>
          </w:pPr>
          <w:r>
            <w:rPr>
              <w:noProof/>
              <w:lang w:eastAsia="pt-PT"/>
            </w:rPr>
            <w:drawing>
              <wp:inline distT="0" distB="0" distL="0" distR="0" wp14:anchorId="0FBF37BD" wp14:editId="35C9F7FF">
                <wp:extent cx="1647825" cy="285750"/>
                <wp:effectExtent l="0" t="0" r="9525" b="0"/>
                <wp:docPr id="3" name="Imagem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m 3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60" r="-11" b="-6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2857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D6F38C3" w14:textId="77777777" w:rsidR="005D3C4B" w:rsidRDefault="005D3C4B">
    <w:pPr>
      <w:pStyle w:val="Cabealho"/>
    </w:pPr>
  </w:p>
  <w:p w14:paraId="410F45B7" w14:textId="260A117E" w:rsidR="00CD027C" w:rsidRDefault="00CD027C">
    <w:pPr>
      <w:pStyle w:val="Cabealho"/>
    </w:pPr>
    <w:r>
      <w:t xml:space="preserve">Disciplina de Estudo do </w:t>
    </w:r>
    <w:proofErr w:type="gramStart"/>
    <w:r>
      <w:t xml:space="preserve">Meio  </w:t>
    </w:r>
    <w:proofErr w:type="gramEnd"/>
    <w:r>
      <w:t>– Critérios Específicos de Avaliação – 4º 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3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4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5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6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lang w:val="pt-PT" w:eastAsia="en-US" w:bidi="ar-SA"/>
      </w:rPr>
    </w:lvl>
  </w:abstractNum>
  <w:abstractNum w:abstractNumId="7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8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EA"/>
    <w:rsid w:val="000614AD"/>
    <w:rsid w:val="00083DBE"/>
    <w:rsid w:val="00092B0E"/>
    <w:rsid w:val="000F57FB"/>
    <w:rsid w:val="0013368A"/>
    <w:rsid w:val="0013723B"/>
    <w:rsid w:val="001702E6"/>
    <w:rsid w:val="00214581"/>
    <w:rsid w:val="00262182"/>
    <w:rsid w:val="0031766A"/>
    <w:rsid w:val="003E3C7E"/>
    <w:rsid w:val="00421897"/>
    <w:rsid w:val="00437CD6"/>
    <w:rsid w:val="00481A93"/>
    <w:rsid w:val="00481D52"/>
    <w:rsid w:val="004961A1"/>
    <w:rsid w:val="004C1426"/>
    <w:rsid w:val="004F3F4A"/>
    <w:rsid w:val="00540BA4"/>
    <w:rsid w:val="005C667F"/>
    <w:rsid w:val="005D3C4B"/>
    <w:rsid w:val="00613345"/>
    <w:rsid w:val="006D5361"/>
    <w:rsid w:val="00714872"/>
    <w:rsid w:val="007350C7"/>
    <w:rsid w:val="00774FCB"/>
    <w:rsid w:val="00781ABF"/>
    <w:rsid w:val="00784441"/>
    <w:rsid w:val="007D208F"/>
    <w:rsid w:val="007D4AA8"/>
    <w:rsid w:val="00874651"/>
    <w:rsid w:val="0087572C"/>
    <w:rsid w:val="008E1718"/>
    <w:rsid w:val="00951F0F"/>
    <w:rsid w:val="009E4C8D"/>
    <w:rsid w:val="00A11562"/>
    <w:rsid w:val="00A34FFC"/>
    <w:rsid w:val="00A36722"/>
    <w:rsid w:val="00A561F9"/>
    <w:rsid w:val="00AB5126"/>
    <w:rsid w:val="00B12647"/>
    <w:rsid w:val="00B173A1"/>
    <w:rsid w:val="00B72A7E"/>
    <w:rsid w:val="00B75C4A"/>
    <w:rsid w:val="00BA0B68"/>
    <w:rsid w:val="00BB7698"/>
    <w:rsid w:val="00C21282"/>
    <w:rsid w:val="00C237C9"/>
    <w:rsid w:val="00C45089"/>
    <w:rsid w:val="00C6638C"/>
    <w:rsid w:val="00C67F80"/>
    <w:rsid w:val="00CD027C"/>
    <w:rsid w:val="00D1257F"/>
    <w:rsid w:val="00D170FE"/>
    <w:rsid w:val="00D27EC7"/>
    <w:rsid w:val="00D42A79"/>
    <w:rsid w:val="00D738EA"/>
    <w:rsid w:val="00DD6A0C"/>
    <w:rsid w:val="00DE025F"/>
    <w:rsid w:val="00E10031"/>
    <w:rsid w:val="00E313F7"/>
    <w:rsid w:val="00E80D73"/>
    <w:rsid w:val="00F309AF"/>
    <w:rsid w:val="00F47B24"/>
    <w:rsid w:val="00F559C6"/>
    <w:rsid w:val="00F573BF"/>
    <w:rsid w:val="00F7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D72B"/>
  <w15:docId w15:val="{12F9F241-EAF7-4353-89D1-1D7F81BD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3">
    <w:name w:val="heading 3"/>
    <w:basedOn w:val="Normal"/>
    <w:link w:val="Cabealh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540BA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Cabealho3Carter">
    <w:name w:val="Cabeçalho 3 Caráter"/>
    <w:basedOn w:val="Tipodeletrapredefinidodopargrafo"/>
    <w:link w:val="Cabealho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CD0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CD027C"/>
    <w:rPr>
      <w:rFonts w:ascii="Tahoma" w:hAnsi="Tahoma" w:cs="Tahoma"/>
      <w:sz w:val="16"/>
      <w:szCs w:val="16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540B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EE0BB-6788-4670-81BF-009EAB7A6B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3B7A0A-7F93-4BB0-8064-FF6AA8F41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f3d5a-6f19-41d6-8715-31d4da7da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5165CE-3C72-4036-9A18-97CC2A3314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93AC55-AF56-4B0A-B225-8386DEB5B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1003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AEVA</cp:lastModifiedBy>
  <cp:revision>5</cp:revision>
  <dcterms:created xsi:type="dcterms:W3CDTF">2024-09-04T08:25:00Z</dcterms:created>
  <dcterms:modified xsi:type="dcterms:W3CDTF">2024-09-04T09:17:00Z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