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02" w:rsidRDefault="00871202" w:rsidP="00871202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19A5A0EB" wp14:editId="021B229A">
            <wp:simplePos x="0" y="0"/>
            <wp:positionH relativeFrom="column">
              <wp:posOffset>509905</wp:posOffset>
            </wp:positionH>
            <wp:positionV relativeFrom="paragraph">
              <wp:posOffset>-3810</wp:posOffset>
            </wp:positionV>
            <wp:extent cx="914400" cy="417830"/>
            <wp:effectExtent l="0" t="0" r="0" b="1270"/>
            <wp:wrapNone/>
            <wp:docPr id="2" name="Imagem 2" descr="Descrição: vie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vieg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32"/>
          <w:szCs w:val="32"/>
        </w:rPr>
        <w:t xml:space="preserve">                                                  </w:t>
      </w:r>
      <w:r w:rsidR="00CF34FD" w:rsidRPr="00D00A44">
        <w:rPr>
          <w:b/>
          <w:sz w:val="32"/>
          <w:szCs w:val="32"/>
        </w:rPr>
        <w:t>Departamento de Ciên</w:t>
      </w:r>
      <w:r w:rsidR="00D00A44" w:rsidRPr="00D00A44">
        <w:rPr>
          <w:b/>
          <w:sz w:val="32"/>
          <w:szCs w:val="32"/>
        </w:rPr>
        <w:t xml:space="preserve">cias Sociais e </w:t>
      </w:r>
      <w:proofErr w:type="gramStart"/>
      <w:r w:rsidR="00D00A44" w:rsidRPr="00D00A44">
        <w:rPr>
          <w:b/>
          <w:sz w:val="32"/>
          <w:szCs w:val="32"/>
        </w:rPr>
        <w:t>Humanas</w:t>
      </w:r>
      <w:r>
        <w:rPr>
          <w:b/>
          <w:sz w:val="32"/>
          <w:szCs w:val="32"/>
        </w:rPr>
        <w:t xml:space="preserve">                </w:t>
      </w:r>
      <w:proofErr w:type="gramEnd"/>
      <w:r>
        <w:rPr>
          <w:rFonts w:ascii="Calibri" w:hAnsi="Calibri"/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6977380</wp:posOffset>
            </wp:positionH>
            <wp:positionV relativeFrom="paragraph">
              <wp:posOffset>0</wp:posOffset>
            </wp:positionV>
            <wp:extent cx="1743075" cy="561975"/>
            <wp:effectExtent l="0" t="0" r="9525" b="9525"/>
            <wp:wrapSquare wrapText="bothSides"/>
            <wp:docPr id="1" name="Imagem 1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</w:t>
      </w:r>
    </w:p>
    <w:p w:rsidR="00D00A44" w:rsidRPr="00D00A44" w:rsidRDefault="00871202" w:rsidP="00871202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D00A44">
        <w:rPr>
          <w:b/>
          <w:sz w:val="32"/>
          <w:szCs w:val="32"/>
        </w:rPr>
        <w:t>Filosofia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10º  </w:t>
      </w:r>
      <w:r w:rsidRPr="00D00A44">
        <w:rPr>
          <w:b/>
          <w:sz w:val="28"/>
          <w:szCs w:val="28"/>
        </w:rPr>
        <w:t>11º</w:t>
      </w:r>
      <w:proofErr w:type="gramEnd"/>
      <w:r>
        <w:rPr>
          <w:b/>
          <w:sz w:val="28"/>
          <w:szCs w:val="28"/>
        </w:rPr>
        <w:t xml:space="preserve"> ano</w:t>
      </w:r>
      <w:r w:rsidRPr="00D00A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CF34FD" w:rsidRPr="00D00A44" w:rsidRDefault="00741856" w:rsidP="009929F9">
      <w:pPr>
        <w:spacing w:line="240" w:lineRule="auto"/>
        <w:ind w:left="5664"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2023/2024</w:t>
      </w:r>
    </w:p>
    <w:p w:rsidR="00CF34FD" w:rsidRPr="009929F9" w:rsidRDefault="00D00A44" w:rsidP="009929F9">
      <w:pPr>
        <w:spacing w:line="240" w:lineRule="auto"/>
        <w:ind w:left="4248"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F34FD" w:rsidRPr="00D00A44">
        <w:rPr>
          <w:b/>
          <w:sz w:val="28"/>
          <w:szCs w:val="28"/>
        </w:rPr>
        <w:t>Critérios de Avaliação</w:t>
      </w:r>
      <w:r w:rsidR="00871202">
        <w:rPr>
          <w:b/>
          <w:sz w:val="28"/>
          <w:szCs w:val="28"/>
        </w:rPr>
        <w:t xml:space="preserve">                                             </w:t>
      </w:r>
    </w:p>
    <w:tbl>
      <w:tblPr>
        <w:tblStyle w:val="Tabelacomgrelha"/>
        <w:tblW w:w="14459" w:type="dxa"/>
        <w:tblInd w:w="-176" w:type="dxa"/>
        <w:tblLook w:val="04A0" w:firstRow="1" w:lastRow="0" w:firstColumn="1" w:lastColumn="0" w:noHBand="0" w:noVBand="1"/>
      </w:tblPr>
      <w:tblGrid>
        <w:gridCol w:w="2411"/>
        <w:gridCol w:w="2268"/>
        <w:gridCol w:w="1304"/>
        <w:gridCol w:w="6775"/>
        <w:gridCol w:w="1701"/>
      </w:tblGrid>
      <w:tr w:rsidR="00741856" w:rsidTr="00F41109">
        <w:trPr>
          <w:trHeight w:val="747"/>
        </w:trPr>
        <w:tc>
          <w:tcPr>
            <w:tcW w:w="2411" w:type="dxa"/>
            <w:vMerge w:val="restart"/>
          </w:tcPr>
          <w:p w:rsidR="00741856" w:rsidRDefault="00741856" w:rsidP="000B05E2">
            <w:pPr>
              <w:ind w:right="113"/>
              <w:rPr>
                <w:rFonts w:ascii="Century Gothic" w:hAnsi="Century Gothic" w:cs="Arial"/>
                <w:b/>
                <w:sz w:val="16"/>
                <w:szCs w:val="20"/>
              </w:rPr>
            </w:pPr>
            <w:proofErr w:type="gramStart"/>
            <w:r w:rsidRPr="008E4328">
              <w:rPr>
                <w:rFonts w:ascii="Century Gothic" w:hAnsi="Century Gothic" w:cs="Arial"/>
                <w:b/>
                <w:sz w:val="16"/>
                <w:szCs w:val="20"/>
              </w:rPr>
              <w:t>Critérios  transversais</w:t>
            </w:r>
            <w:proofErr w:type="gramEnd"/>
          </w:p>
          <w:p w:rsidR="00F41109" w:rsidRDefault="00F41109" w:rsidP="000B05E2">
            <w:pPr>
              <w:ind w:right="113"/>
              <w:rPr>
                <w:rFonts w:ascii="Century Gothic" w:hAnsi="Century Gothic" w:cs="Arial"/>
                <w:b/>
                <w:sz w:val="16"/>
                <w:szCs w:val="20"/>
              </w:rPr>
            </w:pPr>
          </w:p>
          <w:p w:rsidR="00F41109" w:rsidRPr="008E4328" w:rsidRDefault="00F41109" w:rsidP="000B05E2">
            <w:pPr>
              <w:ind w:right="113"/>
              <w:rPr>
                <w:rFonts w:ascii="Century Gothic" w:hAnsi="Century Gothic" w:cs="Arial"/>
                <w:b/>
                <w:sz w:val="16"/>
                <w:szCs w:val="20"/>
              </w:rPr>
            </w:pPr>
          </w:p>
          <w:p w:rsidR="00741856" w:rsidRPr="00F41109" w:rsidRDefault="00741856" w:rsidP="000B05E2">
            <w:pPr>
              <w:ind w:right="113"/>
              <w:rPr>
                <w:sz w:val="18"/>
                <w:szCs w:val="18"/>
              </w:rPr>
            </w:pPr>
            <w:r w:rsidRPr="00F41109">
              <w:rPr>
                <w:b/>
                <w:sz w:val="18"/>
                <w:szCs w:val="18"/>
              </w:rPr>
              <w:t xml:space="preserve">Conhecimento </w:t>
            </w:r>
            <w:r w:rsidRPr="00F41109">
              <w:rPr>
                <w:sz w:val="18"/>
                <w:szCs w:val="18"/>
              </w:rPr>
              <w:t>Competências PASEO: A, B, C D, I, H,G,J</w:t>
            </w:r>
          </w:p>
          <w:p w:rsidR="00F41109" w:rsidRPr="00F41109" w:rsidRDefault="00F41109" w:rsidP="000B05E2">
            <w:pPr>
              <w:ind w:right="113"/>
              <w:rPr>
                <w:sz w:val="18"/>
                <w:szCs w:val="18"/>
              </w:rPr>
            </w:pPr>
          </w:p>
          <w:p w:rsidR="00741856" w:rsidRPr="00F41109" w:rsidRDefault="00741856" w:rsidP="000B05E2">
            <w:pPr>
              <w:ind w:right="113"/>
              <w:rPr>
                <w:sz w:val="18"/>
                <w:szCs w:val="18"/>
              </w:rPr>
            </w:pPr>
            <w:r w:rsidRPr="00F41109">
              <w:rPr>
                <w:b/>
                <w:sz w:val="18"/>
                <w:szCs w:val="18"/>
              </w:rPr>
              <w:t>Resolução de Problemas</w:t>
            </w:r>
            <w:r w:rsidRPr="00F41109">
              <w:rPr>
                <w:sz w:val="18"/>
                <w:szCs w:val="18"/>
              </w:rPr>
              <w:t xml:space="preserve"> Competências PASEO: B, C D, I</w:t>
            </w:r>
          </w:p>
          <w:p w:rsidR="00F41109" w:rsidRPr="00F41109" w:rsidRDefault="00F41109" w:rsidP="000B05E2">
            <w:pPr>
              <w:ind w:right="113"/>
              <w:rPr>
                <w:sz w:val="18"/>
                <w:szCs w:val="18"/>
              </w:rPr>
            </w:pPr>
          </w:p>
          <w:p w:rsidR="00741856" w:rsidRPr="00F41109" w:rsidRDefault="00741856" w:rsidP="000B05E2">
            <w:pPr>
              <w:ind w:right="113"/>
              <w:rPr>
                <w:sz w:val="18"/>
                <w:szCs w:val="18"/>
              </w:rPr>
            </w:pPr>
            <w:r w:rsidRPr="00F41109">
              <w:rPr>
                <w:b/>
                <w:sz w:val="18"/>
                <w:szCs w:val="18"/>
              </w:rPr>
              <w:t xml:space="preserve">Comunicação </w:t>
            </w:r>
            <w:r w:rsidRPr="00F41109">
              <w:rPr>
                <w:sz w:val="18"/>
                <w:szCs w:val="18"/>
              </w:rPr>
              <w:t>Competências PASEO: A, B, C D, I, J</w:t>
            </w:r>
          </w:p>
          <w:p w:rsidR="00F41109" w:rsidRPr="00F41109" w:rsidRDefault="00F41109" w:rsidP="000B05E2">
            <w:pPr>
              <w:ind w:right="113"/>
              <w:rPr>
                <w:sz w:val="18"/>
                <w:szCs w:val="18"/>
              </w:rPr>
            </w:pPr>
          </w:p>
          <w:p w:rsidR="00741856" w:rsidRPr="008E4328" w:rsidRDefault="00741856" w:rsidP="00741856">
            <w:pPr>
              <w:rPr>
                <w:b/>
              </w:rPr>
            </w:pPr>
            <w:r w:rsidRPr="00F41109">
              <w:rPr>
                <w:b/>
                <w:sz w:val="18"/>
                <w:szCs w:val="18"/>
              </w:rPr>
              <w:t>Desenvolvimento pessoal / interpessoal e autonomia</w:t>
            </w:r>
            <w:r w:rsidRPr="00F41109">
              <w:rPr>
                <w:sz w:val="18"/>
                <w:szCs w:val="18"/>
              </w:rPr>
              <w:t xml:space="preserve"> Competências PASEO: E,F,G J</w:t>
            </w:r>
          </w:p>
        </w:tc>
        <w:tc>
          <w:tcPr>
            <w:tcW w:w="2268" w:type="dxa"/>
          </w:tcPr>
          <w:p w:rsidR="00741856" w:rsidRDefault="00741856" w:rsidP="00D00A44">
            <w:pPr>
              <w:jc w:val="center"/>
              <w:rPr>
                <w:b/>
              </w:rPr>
            </w:pPr>
          </w:p>
          <w:p w:rsidR="00741856" w:rsidRPr="00D00A44" w:rsidRDefault="00741856" w:rsidP="00D00A44">
            <w:pPr>
              <w:jc w:val="center"/>
              <w:rPr>
                <w:b/>
              </w:rPr>
            </w:pPr>
            <w:r w:rsidRPr="00D00A44">
              <w:rPr>
                <w:b/>
              </w:rPr>
              <w:t>Domínios</w:t>
            </w:r>
          </w:p>
        </w:tc>
        <w:tc>
          <w:tcPr>
            <w:tcW w:w="1304" w:type="dxa"/>
          </w:tcPr>
          <w:p w:rsidR="00741856" w:rsidRDefault="00741856" w:rsidP="00D00A44">
            <w:pPr>
              <w:jc w:val="center"/>
              <w:rPr>
                <w:b/>
              </w:rPr>
            </w:pPr>
          </w:p>
          <w:p w:rsidR="00741856" w:rsidRPr="00D00A44" w:rsidRDefault="00741856" w:rsidP="00D00A44">
            <w:pPr>
              <w:jc w:val="center"/>
              <w:rPr>
                <w:b/>
              </w:rPr>
            </w:pPr>
            <w:r w:rsidRPr="00D00A44">
              <w:rPr>
                <w:b/>
              </w:rPr>
              <w:t>Ponderação</w:t>
            </w:r>
          </w:p>
        </w:tc>
        <w:tc>
          <w:tcPr>
            <w:tcW w:w="6775" w:type="dxa"/>
          </w:tcPr>
          <w:p w:rsidR="00741856" w:rsidRDefault="00741856" w:rsidP="00D00A44">
            <w:pPr>
              <w:jc w:val="center"/>
              <w:rPr>
                <w:b/>
              </w:rPr>
            </w:pPr>
          </w:p>
          <w:p w:rsidR="00741856" w:rsidRDefault="00741856" w:rsidP="00D00A44">
            <w:pPr>
              <w:jc w:val="center"/>
              <w:rPr>
                <w:b/>
              </w:rPr>
            </w:pPr>
            <w:r w:rsidRPr="00D00A44">
              <w:rPr>
                <w:b/>
              </w:rPr>
              <w:t>Perfil de Aprendizagens Específicas Descritores de desempenho</w:t>
            </w:r>
            <w:r>
              <w:rPr>
                <w:b/>
              </w:rPr>
              <w:t xml:space="preserve"> </w:t>
            </w:r>
          </w:p>
          <w:p w:rsidR="00741856" w:rsidRPr="00D00A44" w:rsidRDefault="00741856" w:rsidP="00D00A44">
            <w:pPr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1701" w:type="dxa"/>
          </w:tcPr>
          <w:p w:rsidR="00741856" w:rsidRPr="008E4328" w:rsidRDefault="00741856" w:rsidP="00D00A44">
            <w:pPr>
              <w:jc w:val="center"/>
              <w:rPr>
                <w:b/>
              </w:rPr>
            </w:pPr>
          </w:p>
          <w:p w:rsidR="00741856" w:rsidRPr="008E4328" w:rsidRDefault="00741856" w:rsidP="00741856">
            <w:pPr>
              <w:jc w:val="center"/>
              <w:rPr>
                <w:b/>
              </w:rPr>
            </w:pPr>
            <w:r w:rsidRPr="008E4328">
              <w:rPr>
                <w:b/>
              </w:rPr>
              <w:t>Técnicas e Instrumentos de avaliação</w:t>
            </w:r>
          </w:p>
          <w:p w:rsidR="00741856" w:rsidRPr="008E4328" w:rsidRDefault="00741856" w:rsidP="00D00A44">
            <w:pPr>
              <w:jc w:val="center"/>
              <w:rPr>
                <w:b/>
              </w:rPr>
            </w:pPr>
          </w:p>
          <w:p w:rsidR="00741856" w:rsidRPr="008E4328" w:rsidRDefault="00741856" w:rsidP="00D00A44">
            <w:pPr>
              <w:jc w:val="center"/>
              <w:rPr>
                <w:b/>
              </w:rPr>
            </w:pPr>
            <w:r w:rsidRPr="008E4328">
              <w:rPr>
                <w:b/>
              </w:rPr>
              <w:t>(2)</w:t>
            </w:r>
          </w:p>
        </w:tc>
      </w:tr>
      <w:tr w:rsidR="00741856" w:rsidTr="00F41109">
        <w:trPr>
          <w:trHeight w:val="3186"/>
        </w:trPr>
        <w:tc>
          <w:tcPr>
            <w:tcW w:w="2411" w:type="dxa"/>
            <w:vMerge/>
          </w:tcPr>
          <w:p w:rsidR="00741856" w:rsidRDefault="00741856"/>
        </w:tc>
        <w:tc>
          <w:tcPr>
            <w:tcW w:w="2268" w:type="dxa"/>
          </w:tcPr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 w:rsidP="009929F9">
            <w:pPr>
              <w:jc w:val="center"/>
            </w:pPr>
          </w:p>
          <w:p w:rsidR="00741856" w:rsidRDefault="00741856" w:rsidP="009929F9">
            <w:pPr>
              <w:jc w:val="center"/>
              <w:rPr>
                <w:b/>
              </w:rPr>
            </w:pPr>
            <w:r w:rsidRPr="00CF34FD">
              <w:rPr>
                <w:b/>
              </w:rPr>
              <w:t>PROBLEMATIZAÇÃO</w:t>
            </w:r>
          </w:p>
          <w:p w:rsidR="00741856" w:rsidRPr="00CF34FD" w:rsidRDefault="00741856">
            <w:pPr>
              <w:rPr>
                <w:b/>
              </w:rPr>
            </w:pPr>
          </w:p>
          <w:p w:rsidR="00741856" w:rsidRDefault="00741856"/>
          <w:p w:rsidR="00741856" w:rsidRDefault="00741856">
            <w:bookmarkStart w:id="0" w:name="_GoBack"/>
            <w:bookmarkEnd w:id="0"/>
          </w:p>
        </w:tc>
        <w:tc>
          <w:tcPr>
            <w:tcW w:w="1304" w:type="dxa"/>
          </w:tcPr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Pr="00CF34FD" w:rsidRDefault="00741856" w:rsidP="00CF34FD">
            <w:pPr>
              <w:jc w:val="center"/>
              <w:rPr>
                <w:b/>
              </w:rPr>
            </w:pPr>
            <w:r w:rsidRPr="00CF34FD">
              <w:rPr>
                <w:b/>
              </w:rPr>
              <w:t>30%</w:t>
            </w:r>
          </w:p>
        </w:tc>
        <w:tc>
          <w:tcPr>
            <w:tcW w:w="6775" w:type="dxa"/>
          </w:tcPr>
          <w:p w:rsidR="00741856" w:rsidRPr="00D15C17" w:rsidRDefault="00741856" w:rsidP="00CF34FD">
            <w:pPr>
              <w:rPr>
                <w:sz w:val="20"/>
                <w:szCs w:val="20"/>
              </w:rPr>
            </w:pPr>
            <w:r w:rsidRPr="00D15C17">
              <w:rPr>
                <w:sz w:val="20"/>
                <w:szCs w:val="20"/>
              </w:rPr>
              <w:t>-Identifica</w:t>
            </w:r>
            <w:proofErr w:type="gramStart"/>
            <w:r w:rsidRPr="00D15C17">
              <w:rPr>
                <w:sz w:val="20"/>
                <w:szCs w:val="20"/>
              </w:rPr>
              <w:t>,</w:t>
            </w:r>
            <w:proofErr w:type="gramEnd"/>
            <w:r w:rsidRPr="00D15C17">
              <w:rPr>
                <w:sz w:val="20"/>
                <w:szCs w:val="20"/>
              </w:rPr>
              <w:t xml:space="preserve"> formula e relaciona com clareza e rigor problemas filosóficos e justifica a sua pertinência. (A, I) </w:t>
            </w:r>
          </w:p>
          <w:p w:rsidR="00741856" w:rsidRPr="00D15C17" w:rsidRDefault="00741856" w:rsidP="00CF34FD">
            <w:pPr>
              <w:rPr>
                <w:sz w:val="20"/>
                <w:szCs w:val="20"/>
              </w:rPr>
            </w:pPr>
            <w:r w:rsidRPr="00D15C17">
              <w:rPr>
                <w:sz w:val="20"/>
                <w:szCs w:val="20"/>
              </w:rPr>
              <w:t xml:space="preserve">- Identifica, clarifica e relaciona com clareza e rigor conceitos filosóficos e mobiliza-os na compreensão e formulação de problemas, teses e argumentos filosóficos. (C, D) </w:t>
            </w:r>
          </w:p>
          <w:p w:rsidR="00741856" w:rsidRPr="00D15C17" w:rsidRDefault="00741856" w:rsidP="00CF34FD">
            <w:pPr>
              <w:rPr>
                <w:sz w:val="20"/>
                <w:szCs w:val="20"/>
              </w:rPr>
            </w:pPr>
            <w:r w:rsidRPr="00D15C17">
              <w:rPr>
                <w:sz w:val="20"/>
                <w:szCs w:val="20"/>
              </w:rPr>
              <w:t xml:space="preserve">- Compara e avalia criticamente, pelo confronto de teses e argumentos, todas as teorias dos filósofos apresentados a estudo, oralmente ou por escrito. (C, D, I) </w:t>
            </w:r>
          </w:p>
          <w:p w:rsidR="00741856" w:rsidRPr="00D15C17" w:rsidRDefault="00741856" w:rsidP="00CF34FD">
            <w:pPr>
              <w:rPr>
                <w:sz w:val="20"/>
                <w:szCs w:val="20"/>
              </w:rPr>
            </w:pPr>
            <w:r w:rsidRPr="00D15C17">
              <w:rPr>
                <w:sz w:val="20"/>
                <w:szCs w:val="20"/>
              </w:rPr>
              <w:t xml:space="preserve">- Assume posições pessoais - oralmente ou por escrito - com clareza e rigor, mobilizando conhecimentos filosóficos e avaliando teses, argumentos e contra-argumentos. (A, B, C, D, E, F, G, I) </w:t>
            </w:r>
          </w:p>
          <w:p w:rsidR="00741856" w:rsidRDefault="00741856" w:rsidP="00CF34FD">
            <w:r w:rsidRPr="00D15C17">
              <w:rPr>
                <w:sz w:val="20"/>
                <w:szCs w:val="20"/>
              </w:rPr>
              <w:t xml:space="preserve">- Apresenta e discute, num ensaio, </w:t>
            </w:r>
            <w:proofErr w:type="gramStart"/>
            <w:r w:rsidRPr="00D15C17">
              <w:rPr>
                <w:sz w:val="20"/>
                <w:szCs w:val="20"/>
              </w:rPr>
              <w:t>tese(s</w:t>
            </w:r>
            <w:proofErr w:type="gramEnd"/>
            <w:r w:rsidRPr="00D15C17">
              <w:rPr>
                <w:sz w:val="20"/>
                <w:szCs w:val="20"/>
              </w:rPr>
              <w:t>) e respetivos argumentos de resposta a problemas filosóficos. (A, B, C, D, E, F, G, I</w:t>
            </w:r>
          </w:p>
        </w:tc>
        <w:tc>
          <w:tcPr>
            <w:tcW w:w="1701" w:type="dxa"/>
            <w:vMerge w:val="restart"/>
          </w:tcPr>
          <w:p w:rsidR="00741856" w:rsidRPr="00F41109" w:rsidRDefault="00741856" w:rsidP="00CF34FD">
            <w:pPr>
              <w:spacing w:after="160" w:line="259" w:lineRule="auto"/>
              <w:rPr>
                <w:b/>
              </w:rPr>
            </w:pPr>
          </w:p>
          <w:p w:rsidR="00741856" w:rsidRPr="00F41109" w:rsidRDefault="00741856" w:rsidP="007418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</w:pPr>
            <w:r w:rsidRPr="00F41109"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  <w:t>-INQUÉRITOS</w:t>
            </w:r>
          </w:p>
          <w:p w:rsidR="00741856" w:rsidRPr="00F41109" w:rsidRDefault="00741856" w:rsidP="007418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</w:pPr>
            <w:r w:rsidRPr="00F41109"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  <w:t>-OBSERVAÇÃO</w:t>
            </w:r>
          </w:p>
          <w:p w:rsidR="00741856" w:rsidRPr="00F41109" w:rsidRDefault="00741856" w:rsidP="007418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</w:pPr>
            <w:r w:rsidRPr="00F41109"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  <w:t>-ANÁLISE DE CONTEÚDO</w:t>
            </w:r>
          </w:p>
          <w:p w:rsidR="00741856" w:rsidRPr="00F41109" w:rsidRDefault="00741856" w:rsidP="00741856">
            <w:pPr>
              <w:pStyle w:val="paragraph"/>
              <w:spacing w:before="0" w:beforeAutospacing="0" w:after="0" w:afterAutospacing="0"/>
              <w:ind w:left="-2"/>
              <w:textAlignment w:val="baseline"/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</w:pPr>
            <w:r w:rsidRPr="00F41109">
              <w:rPr>
                <w:rStyle w:val="normaltextrun"/>
                <w:rFonts w:ascii="Century Gothic" w:hAnsi="Century Gothic" w:cstheme="minorHAnsi"/>
                <w:b/>
                <w:sz w:val="16"/>
                <w:szCs w:val="16"/>
              </w:rPr>
              <w:t>-TESTAGEM</w:t>
            </w:r>
          </w:p>
          <w:p w:rsidR="00741856" w:rsidRPr="008E4328" w:rsidRDefault="00741856" w:rsidP="00CF34FD">
            <w:pPr>
              <w:spacing w:after="160" w:line="259" w:lineRule="auto"/>
            </w:pPr>
          </w:p>
          <w:p w:rsidR="00741856" w:rsidRPr="008E4328" w:rsidRDefault="00741856" w:rsidP="00CF34FD">
            <w:pPr>
              <w:spacing w:after="160" w:line="259" w:lineRule="auto"/>
            </w:pPr>
          </w:p>
          <w:p w:rsidR="00741856" w:rsidRPr="008E4328" w:rsidRDefault="00741856" w:rsidP="00CF34FD">
            <w:pPr>
              <w:spacing w:after="160" w:line="259" w:lineRule="auto"/>
            </w:pPr>
          </w:p>
          <w:p w:rsidR="00741856" w:rsidRPr="008E4328" w:rsidRDefault="00741856" w:rsidP="00CF34FD">
            <w:pPr>
              <w:spacing w:after="160" w:line="259" w:lineRule="auto"/>
            </w:pPr>
          </w:p>
          <w:p w:rsidR="00741856" w:rsidRPr="008E4328" w:rsidRDefault="00741856" w:rsidP="00CF34FD">
            <w:pPr>
              <w:spacing w:after="160" w:line="259" w:lineRule="auto"/>
            </w:pPr>
            <w:r w:rsidRPr="008E4328">
              <w:t xml:space="preserve">Testes escritos Testes orais </w:t>
            </w:r>
          </w:p>
          <w:p w:rsidR="00741856" w:rsidRPr="008E4328" w:rsidRDefault="00741856" w:rsidP="00CF34FD">
            <w:pPr>
              <w:spacing w:after="160" w:line="259" w:lineRule="auto"/>
            </w:pPr>
            <w:r w:rsidRPr="008E4328">
              <w:t xml:space="preserve">Questões de aula </w:t>
            </w:r>
          </w:p>
          <w:p w:rsidR="00741856" w:rsidRPr="008E4328" w:rsidRDefault="00741856" w:rsidP="00CF34FD">
            <w:pPr>
              <w:spacing w:after="160" w:line="259" w:lineRule="auto"/>
            </w:pPr>
            <w:r w:rsidRPr="008E4328">
              <w:t>Relatórios</w:t>
            </w:r>
          </w:p>
          <w:p w:rsidR="00741856" w:rsidRPr="008E4328" w:rsidRDefault="00741856" w:rsidP="00CF34FD">
            <w:pPr>
              <w:spacing w:after="160" w:line="259" w:lineRule="auto"/>
            </w:pPr>
            <w:r w:rsidRPr="008E4328">
              <w:t xml:space="preserve"> Listas de verificação </w:t>
            </w:r>
          </w:p>
          <w:p w:rsidR="00741856" w:rsidRPr="008E4328" w:rsidRDefault="00741856" w:rsidP="00CF34FD">
            <w:pPr>
              <w:spacing w:after="160" w:line="259" w:lineRule="auto"/>
            </w:pPr>
            <w:r w:rsidRPr="008E4328">
              <w:t xml:space="preserve">Apresentações </w:t>
            </w:r>
            <w:proofErr w:type="gramStart"/>
            <w:r w:rsidRPr="008E4328">
              <w:t>orais</w:t>
            </w:r>
            <w:proofErr w:type="gramEnd"/>
            <w:r w:rsidRPr="008E4328">
              <w:t xml:space="preserve"> </w:t>
            </w:r>
          </w:p>
          <w:p w:rsidR="00741856" w:rsidRPr="008E4328" w:rsidRDefault="00741856" w:rsidP="00CF34FD">
            <w:pPr>
              <w:spacing w:after="160" w:line="259" w:lineRule="auto"/>
            </w:pPr>
            <w:r w:rsidRPr="008E4328">
              <w:t>Desafios lógicos</w:t>
            </w:r>
          </w:p>
          <w:p w:rsidR="00741856" w:rsidRPr="008E4328" w:rsidRDefault="00741856" w:rsidP="00CF34FD">
            <w:pPr>
              <w:spacing w:after="160" w:line="259" w:lineRule="auto"/>
            </w:pPr>
            <w:r w:rsidRPr="008E4328">
              <w:t xml:space="preserve"> Debates</w:t>
            </w:r>
          </w:p>
          <w:p w:rsidR="00741856" w:rsidRPr="008E4328" w:rsidRDefault="00741856" w:rsidP="00CF34FD">
            <w:pPr>
              <w:spacing w:after="160" w:line="259" w:lineRule="auto"/>
            </w:pPr>
            <w:r w:rsidRPr="008E4328">
              <w:t xml:space="preserve"> Diários de Aprendizagem </w:t>
            </w:r>
          </w:p>
          <w:p w:rsidR="00741856" w:rsidRPr="008E4328" w:rsidRDefault="00741856" w:rsidP="00CF34FD">
            <w:pPr>
              <w:spacing w:after="160" w:line="259" w:lineRule="auto"/>
            </w:pPr>
            <w:r w:rsidRPr="008E4328">
              <w:t>Dicionário Filosófico</w:t>
            </w:r>
          </w:p>
          <w:p w:rsidR="00741856" w:rsidRPr="008E4328" w:rsidRDefault="00741856" w:rsidP="00CF34FD">
            <w:r w:rsidRPr="008E4328">
              <w:t>Outros…</w:t>
            </w:r>
          </w:p>
        </w:tc>
      </w:tr>
      <w:tr w:rsidR="00741856" w:rsidTr="00F41109">
        <w:trPr>
          <w:trHeight w:val="2483"/>
        </w:trPr>
        <w:tc>
          <w:tcPr>
            <w:tcW w:w="2411" w:type="dxa"/>
            <w:vMerge/>
          </w:tcPr>
          <w:p w:rsidR="00741856" w:rsidRDefault="00741856"/>
        </w:tc>
        <w:tc>
          <w:tcPr>
            <w:tcW w:w="2268" w:type="dxa"/>
          </w:tcPr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 w:rsidP="009929F9">
            <w:pPr>
              <w:jc w:val="center"/>
            </w:pPr>
            <w:r>
              <w:t>CO</w:t>
            </w:r>
            <w:r w:rsidRPr="00CF34FD">
              <w:rPr>
                <w:b/>
              </w:rPr>
              <w:t>NCEPTUALIZAÇÂO</w:t>
            </w:r>
          </w:p>
        </w:tc>
        <w:tc>
          <w:tcPr>
            <w:tcW w:w="1304" w:type="dxa"/>
          </w:tcPr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Pr="00CF34FD" w:rsidRDefault="00741856" w:rsidP="00CF34FD">
            <w:pPr>
              <w:jc w:val="center"/>
              <w:rPr>
                <w:b/>
              </w:rPr>
            </w:pPr>
            <w:r w:rsidRPr="00CF34FD">
              <w:rPr>
                <w:b/>
              </w:rPr>
              <w:t>30%</w:t>
            </w:r>
          </w:p>
        </w:tc>
        <w:tc>
          <w:tcPr>
            <w:tcW w:w="6775" w:type="dxa"/>
          </w:tcPr>
          <w:p w:rsidR="00741856" w:rsidRDefault="00741856" w:rsidP="009929F9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CF34FD">
              <w:rPr>
                <w:sz w:val="20"/>
                <w:szCs w:val="20"/>
              </w:rPr>
              <w:t xml:space="preserve">- Identifica, clarifica e relaciona com clareza e rigor conceitos filosóficos e mobiliza-os na compreensão e formulação de problemas, teses e argumentos filosóficos. (C, D) </w:t>
            </w:r>
          </w:p>
          <w:p w:rsidR="00741856" w:rsidRDefault="00741856" w:rsidP="009929F9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CF34FD">
              <w:rPr>
                <w:sz w:val="20"/>
                <w:szCs w:val="20"/>
              </w:rPr>
              <w:t>- Identifica, formula teorias, teses e argumentos filosóficos, aplicando instrumentos operatórios da lógica formal e informal, avaliando criticamente os seus pontos fortes e fracos. (A, C, D, E, I) - Compara e avalia criticamente, pelo confronto de teses e argumentos, todas as teorias dos filósofos apresentados a estudo, oralmente ou por escrito. (C, D, I</w:t>
            </w:r>
          </w:p>
          <w:p w:rsidR="00741856" w:rsidRPr="009929F9" w:rsidRDefault="00741856" w:rsidP="009929F9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1856" w:rsidRDefault="00741856"/>
        </w:tc>
      </w:tr>
      <w:tr w:rsidR="00741856" w:rsidTr="00F41109">
        <w:trPr>
          <w:trHeight w:val="4585"/>
        </w:trPr>
        <w:tc>
          <w:tcPr>
            <w:tcW w:w="2411" w:type="dxa"/>
            <w:vMerge/>
          </w:tcPr>
          <w:p w:rsidR="00741856" w:rsidRDefault="00741856"/>
        </w:tc>
        <w:tc>
          <w:tcPr>
            <w:tcW w:w="2268" w:type="dxa"/>
          </w:tcPr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Pr="00D00A44" w:rsidRDefault="00741856" w:rsidP="009929F9">
            <w:pPr>
              <w:jc w:val="center"/>
              <w:rPr>
                <w:b/>
              </w:rPr>
            </w:pPr>
            <w:r w:rsidRPr="00D00A44">
              <w:rPr>
                <w:b/>
              </w:rPr>
              <w:t>COMUNICAÇÃO</w:t>
            </w:r>
            <w:r>
              <w:rPr>
                <w:b/>
              </w:rPr>
              <w:t xml:space="preserve"> EA</w:t>
            </w:r>
            <w:r w:rsidRPr="00D00A44">
              <w:rPr>
                <w:b/>
              </w:rPr>
              <w:t>RGUMENTAÇÃO</w:t>
            </w:r>
          </w:p>
          <w:p w:rsidR="00741856" w:rsidRDefault="00741856"/>
          <w:p w:rsidR="00741856" w:rsidRDefault="00741856"/>
        </w:tc>
        <w:tc>
          <w:tcPr>
            <w:tcW w:w="1304" w:type="dxa"/>
          </w:tcPr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Default="00741856"/>
          <w:p w:rsidR="00741856" w:rsidRPr="00D00A44" w:rsidRDefault="00741856" w:rsidP="00D00A44">
            <w:pPr>
              <w:jc w:val="center"/>
              <w:rPr>
                <w:b/>
              </w:rPr>
            </w:pPr>
            <w:r w:rsidRPr="00D00A44">
              <w:rPr>
                <w:b/>
              </w:rPr>
              <w:t>30%</w:t>
            </w:r>
          </w:p>
        </w:tc>
        <w:tc>
          <w:tcPr>
            <w:tcW w:w="6775" w:type="dxa"/>
          </w:tcPr>
          <w:p w:rsidR="00741856" w:rsidRDefault="00741856" w:rsidP="009929F9">
            <w:pPr>
              <w:spacing w:after="160"/>
              <w:contextualSpacing/>
              <w:rPr>
                <w:sz w:val="20"/>
                <w:szCs w:val="20"/>
              </w:rPr>
            </w:pPr>
          </w:p>
          <w:p w:rsidR="00741856" w:rsidRPr="00CF34FD" w:rsidRDefault="00741856" w:rsidP="009929F9">
            <w:pPr>
              <w:spacing w:after="160"/>
              <w:contextualSpacing/>
              <w:rPr>
                <w:sz w:val="20"/>
                <w:szCs w:val="20"/>
              </w:rPr>
            </w:pPr>
            <w:r w:rsidRPr="00CF34FD">
              <w:rPr>
                <w:sz w:val="20"/>
                <w:szCs w:val="20"/>
              </w:rPr>
              <w:t>-Formula teses expressas em proposições. (B, C, D) - Identifica</w:t>
            </w:r>
            <w:proofErr w:type="gramStart"/>
            <w:r w:rsidRPr="00CF34FD">
              <w:rPr>
                <w:sz w:val="20"/>
                <w:szCs w:val="20"/>
              </w:rPr>
              <w:t>,</w:t>
            </w:r>
            <w:proofErr w:type="gramEnd"/>
            <w:r w:rsidRPr="00CF34FD">
              <w:rPr>
                <w:sz w:val="20"/>
                <w:szCs w:val="20"/>
              </w:rPr>
              <w:t xml:space="preserve"> formula teorias, teses e argumentos filosóficos, aplicando instrumentos operatórios da lógica formal e informal, avaliando criticamente os seus pontos fortes e fracos. (A, C, D, E, I) </w:t>
            </w:r>
          </w:p>
          <w:p w:rsidR="00741856" w:rsidRPr="00CF34FD" w:rsidRDefault="00741856" w:rsidP="009929F9">
            <w:pPr>
              <w:spacing w:after="160"/>
              <w:contextualSpacing/>
              <w:rPr>
                <w:sz w:val="20"/>
                <w:szCs w:val="20"/>
              </w:rPr>
            </w:pPr>
            <w:r w:rsidRPr="00CF34FD">
              <w:rPr>
                <w:sz w:val="20"/>
                <w:szCs w:val="20"/>
              </w:rPr>
              <w:t>- Assume posições pessoais - oralmente ou por escrito - com clareza e rigor, mobilizando conhecimentos filosóficos e avaliando teses, argumentos e contra-argumentos. (A, B, C, D, E, F, G, I)</w:t>
            </w:r>
          </w:p>
          <w:p w:rsidR="00741856" w:rsidRPr="00CF34FD" w:rsidRDefault="00741856" w:rsidP="009929F9">
            <w:pPr>
              <w:spacing w:after="160"/>
              <w:contextualSpacing/>
              <w:rPr>
                <w:sz w:val="20"/>
                <w:szCs w:val="20"/>
              </w:rPr>
            </w:pPr>
            <w:r w:rsidRPr="00CF34FD">
              <w:rPr>
                <w:sz w:val="20"/>
                <w:szCs w:val="20"/>
              </w:rPr>
              <w:t xml:space="preserve"> - Apresenta e discute, num ensaio, </w:t>
            </w:r>
            <w:proofErr w:type="gramStart"/>
            <w:r w:rsidRPr="00CF34FD">
              <w:rPr>
                <w:sz w:val="20"/>
                <w:szCs w:val="20"/>
              </w:rPr>
              <w:t>tese(s</w:t>
            </w:r>
            <w:proofErr w:type="gramEnd"/>
            <w:r w:rsidRPr="00CF34FD">
              <w:rPr>
                <w:sz w:val="20"/>
                <w:szCs w:val="20"/>
              </w:rPr>
              <w:t>) e respetivos argumentos de resposta a problemas filosóficos. (A, B, C, D, E, F, G, I)</w:t>
            </w:r>
          </w:p>
          <w:p w:rsidR="00741856" w:rsidRPr="00CF34FD" w:rsidRDefault="00741856" w:rsidP="009929F9">
            <w:pPr>
              <w:spacing w:after="160"/>
              <w:contextualSpacing/>
              <w:rPr>
                <w:sz w:val="20"/>
                <w:szCs w:val="20"/>
              </w:rPr>
            </w:pPr>
            <w:r w:rsidRPr="00CF34FD">
              <w:rPr>
                <w:sz w:val="20"/>
                <w:szCs w:val="20"/>
              </w:rPr>
              <w:t xml:space="preserve"> - Assume um pensamento e ação éticos e políticos que mobilizam conhecimento filosófico para compreender, formular e </w:t>
            </w:r>
            <w:proofErr w:type="spellStart"/>
            <w:r w:rsidRPr="00CF34FD">
              <w:rPr>
                <w:sz w:val="20"/>
                <w:szCs w:val="20"/>
              </w:rPr>
              <w:t>refletir</w:t>
            </w:r>
            <w:proofErr w:type="spellEnd"/>
            <w:r w:rsidRPr="00CF34FD">
              <w:rPr>
                <w:sz w:val="20"/>
                <w:szCs w:val="20"/>
              </w:rPr>
              <w:t xml:space="preserve"> sobre os problemas sociais, éticos, políticos e tecnocientíficos que se colocam nas sociedades contemporâneas, e seu impacto nas gerações futuras. (A, B, C, D, E, F, G, I)</w:t>
            </w:r>
          </w:p>
          <w:p w:rsidR="00741856" w:rsidRPr="00CF34FD" w:rsidRDefault="00741856" w:rsidP="009929F9">
            <w:pPr>
              <w:spacing w:after="160"/>
              <w:contextualSpacing/>
              <w:rPr>
                <w:sz w:val="20"/>
                <w:szCs w:val="20"/>
              </w:rPr>
            </w:pPr>
            <w:r w:rsidRPr="00CF34FD">
              <w:rPr>
                <w:sz w:val="20"/>
                <w:szCs w:val="20"/>
              </w:rPr>
              <w:t xml:space="preserve"> - Identifica e justifica, em textos de opinião, controvérsias relevantes no momento. (A, B, C, D, E, F, G, I) </w:t>
            </w:r>
          </w:p>
          <w:p w:rsidR="00741856" w:rsidRDefault="00741856" w:rsidP="009929F9">
            <w:pPr>
              <w:contextualSpacing/>
              <w:rPr>
                <w:sz w:val="20"/>
                <w:szCs w:val="20"/>
              </w:rPr>
            </w:pPr>
            <w:r w:rsidRPr="00CF34FD">
              <w:rPr>
                <w:sz w:val="20"/>
                <w:szCs w:val="20"/>
              </w:rPr>
              <w:t>- Apresenta possíveis soluções para problemas éticos reais resultantes da aplicação de conhecimentos de áreas científicas. (A, B, C, D, E, F, G, H, I)</w:t>
            </w:r>
          </w:p>
          <w:p w:rsidR="00741856" w:rsidRPr="009929F9" w:rsidRDefault="00741856" w:rsidP="009929F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1856" w:rsidRDefault="00741856"/>
        </w:tc>
      </w:tr>
      <w:tr w:rsidR="00741856" w:rsidTr="00F41109">
        <w:trPr>
          <w:trHeight w:val="2095"/>
        </w:trPr>
        <w:tc>
          <w:tcPr>
            <w:tcW w:w="2411" w:type="dxa"/>
            <w:vMerge/>
          </w:tcPr>
          <w:p w:rsidR="00741856" w:rsidRDefault="00741856">
            <w:pPr>
              <w:rPr>
                <w:b/>
              </w:rPr>
            </w:pPr>
          </w:p>
        </w:tc>
        <w:tc>
          <w:tcPr>
            <w:tcW w:w="2268" w:type="dxa"/>
          </w:tcPr>
          <w:p w:rsidR="00741856" w:rsidRDefault="00741856">
            <w:pPr>
              <w:rPr>
                <w:b/>
              </w:rPr>
            </w:pPr>
          </w:p>
          <w:p w:rsidR="00741856" w:rsidRDefault="00741856">
            <w:pPr>
              <w:rPr>
                <w:b/>
              </w:rPr>
            </w:pPr>
          </w:p>
          <w:p w:rsidR="00741856" w:rsidRDefault="00741856">
            <w:pPr>
              <w:rPr>
                <w:b/>
              </w:rPr>
            </w:pPr>
          </w:p>
          <w:p w:rsidR="00741856" w:rsidRDefault="00741856">
            <w:pPr>
              <w:rPr>
                <w:b/>
              </w:rPr>
            </w:pPr>
          </w:p>
          <w:p w:rsidR="00741856" w:rsidRDefault="000B05E2" w:rsidP="000B05E2">
            <w:pPr>
              <w:jc w:val="center"/>
            </w:pPr>
            <w:r w:rsidRPr="008E4328">
              <w:rPr>
                <w:b/>
              </w:rPr>
              <w:t>COMPROMISSO COM A APRENDIZAGEM</w:t>
            </w:r>
          </w:p>
          <w:p w:rsidR="00741856" w:rsidRDefault="00741856"/>
          <w:p w:rsidR="00741856" w:rsidRDefault="00741856"/>
          <w:p w:rsidR="00741856" w:rsidRDefault="00741856"/>
          <w:p w:rsidR="00741856" w:rsidRDefault="00741856"/>
        </w:tc>
        <w:tc>
          <w:tcPr>
            <w:tcW w:w="1304" w:type="dxa"/>
          </w:tcPr>
          <w:p w:rsidR="00741856" w:rsidRDefault="00741856"/>
          <w:p w:rsidR="00741856" w:rsidRDefault="00741856" w:rsidP="00D00A44">
            <w:pPr>
              <w:jc w:val="center"/>
              <w:rPr>
                <w:b/>
              </w:rPr>
            </w:pPr>
          </w:p>
          <w:p w:rsidR="00741856" w:rsidRDefault="00741856" w:rsidP="00D00A44">
            <w:pPr>
              <w:jc w:val="center"/>
              <w:rPr>
                <w:b/>
              </w:rPr>
            </w:pPr>
          </w:p>
          <w:p w:rsidR="00741856" w:rsidRDefault="00741856" w:rsidP="00D00A44">
            <w:pPr>
              <w:jc w:val="center"/>
              <w:rPr>
                <w:b/>
              </w:rPr>
            </w:pPr>
          </w:p>
          <w:p w:rsidR="00741856" w:rsidRPr="00D00A44" w:rsidRDefault="00741856" w:rsidP="00D00A44">
            <w:pPr>
              <w:jc w:val="center"/>
              <w:rPr>
                <w:b/>
              </w:rPr>
            </w:pPr>
            <w:r w:rsidRPr="00D00A44">
              <w:rPr>
                <w:b/>
              </w:rPr>
              <w:t>10%</w:t>
            </w:r>
          </w:p>
        </w:tc>
        <w:tc>
          <w:tcPr>
            <w:tcW w:w="6775" w:type="dxa"/>
          </w:tcPr>
          <w:p w:rsidR="00741856" w:rsidRPr="009929F9" w:rsidRDefault="00741856" w:rsidP="00D00A44">
            <w:pPr>
              <w:spacing w:after="160" w:line="259" w:lineRule="auto"/>
              <w:rPr>
                <w:sz w:val="20"/>
                <w:szCs w:val="20"/>
              </w:rPr>
            </w:pPr>
          </w:p>
          <w:p w:rsidR="00741856" w:rsidRPr="00D00A44" w:rsidRDefault="00741856" w:rsidP="009929F9">
            <w:pPr>
              <w:spacing w:after="160"/>
              <w:contextualSpacing/>
              <w:rPr>
                <w:sz w:val="20"/>
                <w:szCs w:val="20"/>
              </w:rPr>
            </w:pPr>
            <w:r w:rsidRPr="00D00A44">
              <w:rPr>
                <w:sz w:val="20"/>
                <w:szCs w:val="20"/>
              </w:rPr>
              <w:t xml:space="preserve">- Interage com tolerância, empatia e responsabilidade e argumenta, negoceia e aceita diferentes pontos de vista. (E, F) </w:t>
            </w:r>
          </w:p>
          <w:p w:rsidR="00741856" w:rsidRPr="00D00A44" w:rsidRDefault="00741856" w:rsidP="009929F9">
            <w:pPr>
              <w:spacing w:after="160"/>
              <w:contextualSpacing/>
              <w:rPr>
                <w:sz w:val="20"/>
                <w:szCs w:val="20"/>
              </w:rPr>
            </w:pPr>
            <w:r w:rsidRPr="00D00A44">
              <w:rPr>
                <w:sz w:val="20"/>
                <w:szCs w:val="20"/>
              </w:rPr>
              <w:t xml:space="preserve">- Revela autonomia, demonstra capacidade de tomar decisões por si próprio e assume responsabilidades pelas suas atitudes, comportamentos e emoções. (E, F, J) </w:t>
            </w:r>
          </w:p>
          <w:p w:rsidR="00741856" w:rsidRDefault="00741856" w:rsidP="009929F9">
            <w:pPr>
              <w:contextualSpacing/>
            </w:pPr>
            <w:r w:rsidRPr="009929F9">
              <w:rPr>
                <w:sz w:val="20"/>
                <w:szCs w:val="20"/>
              </w:rPr>
              <w:t>- Assume posições autónomas, devidamente fundamentadas e capazes de sustentar uma cidadania ativa</w:t>
            </w:r>
            <w:r>
              <w:rPr>
                <w:sz w:val="20"/>
                <w:szCs w:val="20"/>
              </w:rPr>
              <w:t>. (A, B, C, D, E, F, G, H, I, J</w:t>
            </w:r>
          </w:p>
        </w:tc>
        <w:tc>
          <w:tcPr>
            <w:tcW w:w="1701" w:type="dxa"/>
            <w:vMerge/>
          </w:tcPr>
          <w:p w:rsidR="00741856" w:rsidRDefault="00741856"/>
        </w:tc>
      </w:tr>
    </w:tbl>
    <w:p w:rsidR="009929F9" w:rsidRDefault="009929F9" w:rsidP="00D00A44"/>
    <w:p w:rsidR="00D00A44" w:rsidRPr="00D00A44" w:rsidRDefault="00D00A44" w:rsidP="00D00A44">
      <w:r w:rsidRPr="00871202">
        <w:rPr>
          <w:b/>
        </w:rPr>
        <w:t>(1)</w:t>
      </w:r>
      <w:r w:rsidRPr="00D00A44">
        <w:t xml:space="preserve"> As letras referem-se às Áreas de Competência enunciadas no Perfil dos Alunos à Saída da Escolaridade Obrigatória: A. Linguagens e textos; B. Informação e comunicação; C. Raciocínio e resolução de problemas; D. Pensamento crítico e pensamento criativo; E. Relacionamento interpessoal; F. Desenvolvimento pessoal e autonomia; G. Bem-estar</w:t>
      </w:r>
      <w:proofErr w:type="gramStart"/>
      <w:r w:rsidRPr="00D00A44">
        <w:t>,</w:t>
      </w:r>
      <w:proofErr w:type="gramEnd"/>
      <w:r w:rsidRPr="00D00A44">
        <w:t xml:space="preserve"> saúde e ambiente; H. Sensibilidade estética e artística; I. Saber científico, técnico e tecnológico; J. Consciência e domínio do corpo </w:t>
      </w:r>
    </w:p>
    <w:p w:rsidR="00D00A44" w:rsidRPr="00D00A44" w:rsidRDefault="00D00A44" w:rsidP="00D00A44">
      <w:r w:rsidRPr="00871202">
        <w:rPr>
          <w:b/>
        </w:rPr>
        <w:t>(2)</w:t>
      </w:r>
      <w:r w:rsidRPr="00D00A44">
        <w:t xml:space="preserve"> Os instrumentos de avaliação serão adequados aos conteúdos abordados e às características dos alunos. O docente poderá optar por estes ou outros instrumentos de avaliação que melhor se adaptem às necessidades educativas dos alunos, na </w:t>
      </w:r>
      <w:proofErr w:type="spellStart"/>
      <w:r w:rsidRPr="00D00A44">
        <w:t>perspetiva</w:t>
      </w:r>
      <w:proofErr w:type="spellEnd"/>
      <w:r w:rsidRPr="00D00A44">
        <w:t xml:space="preserve"> de um processo de ensino e aprendizagem diferenciado. </w:t>
      </w:r>
    </w:p>
    <w:p w:rsidR="00D00A44" w:rsidRPr="00D00A44" w:rsidRDefault="00D00A44" w:rsidP="00D00A44">
      <w:pPr>
        <w:rPr>
          <w:b/>
          <w:sz w:val="32"/>
          <w:szCs w:val="32"/>
        </w:rPr>
      </w:pPr>
      <w:r w:rsidRPr="00871202">
        <w:rPr>
          <w:b/>
        </w:rPr>
        <w:t>(3)</w:t>
      </w:r>
      <w:r w:rsidRPr="00D00A44">
        <w:t xml:space="preserve"> Caso não seja possível avaliar, num período, todos os domínios e respetivos descritores, a ponderação estabelecida será redistribuída pelos domínios avaliados</w:t>
      </w:r>
    </w:p>
    <w:p w:rsidR="00CF34FD" w:rsidRDefault="00CF34FD"/>
    <w:sectPr w:rsidR="00CF34FD" w:rsidSect="00CF34F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FD"/>
    <w:rsid w:val="000B05E2"/>
    <w:rsid w:val="00136E77"/>
    <w:rsid w:val="00734428"/>
    <w:rsid w:val="00741856"/>
    <w:rsid w:val="00871202"/>
    <w:rsid w:val="008E4328"/>
    <w:rsid w:val="009929F9"/>
    <w:rsid w:val="00CF34FD"/>
    <w:rsid w:val="00D00A44"/>
    <w:rsid w:val="00D12B6C"/>
    <w:rsid w:val="00F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F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4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741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F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4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74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3" ma:contentTypeDescription="Criar um novo documento." ma:contentTypeScope="" ma:versionID="8bf75247eb5374bdc6dc3b93bcf001e0">
  <xsd:schema xmlns:xsd="http://www.w3.org/2001/XMLSchema" xmlns:xs="http://www.w3.org/2001/XMLSchema" xmlns:p="http://schemas.microsoft.com/office/2006/metadata/properties" xmlns:ns2="aaed4837-9091-4f64-8f4f-d7b4e18a5752" targetNamespace="http://schemas.microsoft.com/office/2006/metadata/properties" ma:root="true" ma:fieldsID="e80aa8ee3144aac7d8200d5240b18538" ns2:_="">
    <xsd:import namespace="aaed4837-9091-4f64-8f4f-d7b4e18a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C9772-590D-4E81-849A-4BB062089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28BB2-95A1-4B3E-8AF5-869EE8885153}">
  <ds:schemaRefs>
    <ds:schemaRef ds:uri="http://schemas.microsoft.com/office/2006/metadata/properties"/>
    <ds:schemaRef ds:uri="http://schemas.microsoft.com/office/infopath/2007/PartnerControls"/>
    <ds:schemaRef ds:uri="95a7710c-cd09-4f8e-b924-685e62877005"/>
    <ds:schemaRef ds:uri="ba42fd42-3b4b-400e-a43e-eabb67c5b6dc"/>
  </ds:schemaRefs>
</ds:datastoreItem>
</file>

<file path=customXml/itemProps3.xml><?xml version="1.0" encoding="utf-8"?>
<ds:datastoreItem xmlns:ds="http://schemas.openxmlformats.org/officeDocument/2006/customXml" ds:itemID="{4CDC79D0-7AFE-40DF-8372-6CCCD1D974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AEVA</cp:lastModifiedBy>
  <cp:revision>12</cp:revision>
  <dcterms:created xsi:type="dcterms:W3CDTF">2022-09-14T08:05:00Z</dcterms:created>
  <dcterms:modified xsi:type="dcterms:W3CDTF">2023-09-09T19:04:00Z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</Properties>
</file>