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89" w:rsidRDefault="008671FA">
      <w:pPr>
        <w:pStyle w:val="Corpodetexto"/>
        <w:ind w:left="25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t-PT"/>
        </w:rPr>
        <w:drawing>
          <wp:inline distT="0" distB="0" distL="0" distR="0">
            <wp:extent cx="6382210" cy="8385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210" cy="8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F9D" w:rsidRDefault="008671FA">
      <w:pPr>
        <w:pStyle w:val="Ttulo"/>
        <w:rPr>
          <w:spacing w:val="-2"/>
        </w:rPr>
      </w:pPr>
      <w:r>
        <w:t>CRITÉRIOS</w:t>
      </w:r>
      <w:r>
        <w:rPr>
          <w:spacing w:val="-10"/>
        </w:rPr>
        <w:t xml:space="preserve"> </w:t>
      </w:r>
      <w:r>
        <w:t>ESPECÍFICOS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 w:rsidR="00FE5F9D">
        <w:rPr>
          <w:spacing w:val="-2"/>
        </w:rPr>
        <w:t>AVALIAÇÃO</w:t>
      </w:r>
    </w:p>
    <w:p w:rsidR="005A1189" w:rsidRDefault="00FE5F9D">
      <w:pPr>
        <w:pStyle w:val="Ttulo"/>
      </w:pPr>
      <w:r>
        <w:rPr>
          <w:spacing w:val="-2"/>
        </w:rPr>
        <w:t>TIC</w:t>
      </w:r>
      <w:r w:rsidR="003501DD">
        <w:rPr>
          <w:spacing w:val="-2"/>
        </w:rPr>
        <w:t xml:space="preserve"> - 10º Ano</w:t>
      </w:r>
    </w:p>
    <w:p w:rsidR="005A1189" w:rsidRDefault="008671FA">
      <w:pPr>
        <w:spacing w:before="1"/>
        <w:ind w:left="2362" w:right="2254"/>
        <w:jc w:val="center"/>
        <w:rPr>
          <w:rFonts w:ascii="Tahoma"/>
          <w:b/>
        </w:rPr>
      </w:pPr>
      <w:r>
        <w:rPr>
          <w:rFonts w:ascii="Tahoma"/>
          <w:b/>
        </w:rPr>
        <w:t>CURSO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  <w:spacing w:val="-2"/>
        </w:rPr>
        <w:t>PROFISSIONAL</w:t>
      </w:r>
      <w:r w:rsidR="00FE5F9D">
        <w:rPr>
          <w:rFonts w:ascii="Tahoma"/>
          <w:b/>
          <w:spacing w:val="-2"/>
        </w:rPr>
        <w:t xml:space="preserve"> - </w:t>
      </w:r>
      <w:r w:rsidR="004E5359">
        <w:rPr>
          <w:rFonts w:ascii="Tahoma"/>
          <w:b/>
          <w:spacing w:val="-2"/>
        </w:rPr>
        <w:t>10CPER</w:t>
      </w:r>
    </w:p>
    <w:p w:rsidR="005A1189" w:rsidRDefault="008671FA">
      <w:pPr>
        <w:spacing w:before="1"/>
        <w:ind w:left="2364" w:right="2254"/>
        <w:jc w:val="center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[202</w:t>
      </w:r>
      <w:r w:rsidR="004E5359">
        <w:rPr>
          <w:rFonts w:ascii="Times New Roman"/>
          <w:w w:val="95"/>
          <w:sz w:val="20"/>
        </w:rPr>
        <w:t>3</w:t>
      </w:r>
      <w:r>
        <w:rPr>
          <w:rFonts w:ascii="Times New Roman"/>
          <w:w w:val="95"/>
          <w:sz w:val="20"/>
        </w:rPr>
        <w:t>-</w:t>
      </w:r>
      <w:r>
        <w:rPr>
          <w:rFonts w:ascii="Times New Roman"/>
          <w:spacing w:val="-2"/>
          <w:sz w:val="20"/>
        </w:rPr>
        <w:t>202</w:t>
      </w:r>
      <w:r w:rsidR="004E5359">
        <w:rPr>
          <w:rFonts w:ascii="Times New Roman"/>
          <w:spacing w:val="-2"/>
          <w:sz w:val="20"/>
        </w:rPr>
        <w:t>4</w:t>
      </w:r>
      <w:r>
        <w:rPr>
          <w:rFonts w:ascii="Times New Roman"/>
          <w:spacing w:val="-2"/>
          <w:sz w:val="20"/>
        </w:rPr>
        <w:t>]</w:t>
      </w:r>
      <w:bookmarkStart w:id="0" w:name="_GoBack"/>
      <w:bookmarkEnd w:id="0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95"/>
        <w:gridCol w:w="2127"/>
        <w:gridCol w:w="1560"/>
      </w:tblGrid>
      <w:tr w:rsidR="005A1189">
        <w:trPr>
          <w:trHeight w:val="412"/>
        </w:trPr>
        <w:tc>
          <w:tcPr>
            <w:tcW w:w="711" w:type="dxa"/>
            <w:tcBorders>
              <w:top w:val="nil"/>
              <w:left w:val="nil"/>
            </w:tcBorders>
          </w:tcPr>
          <w:p w:rsidR="005A1189" w:rsidRDefault="005A11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5" w:type="dxa"/>
          </w:tcPr>
          <w:p w:rsidR="005A1189" w:rsidRDefault="008671FA">
            <w:pPr>
              <w:pStyle w:val="TableParagraph"/>
              <w:spacing w:before="102"/>
              <w:ind w:left="1962"/>
              <w:rPr>
                <w:b/>
                <w:sz w:val="18"/>
              </w:rPr>
            </w:pPr>
            <w:r>
              <w:rPr>
                <w:b/>
                <w:sz w:val="18"/>
              </w:rPr>
              <w:t>Critérios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específicos</w:t>
            </w:r>
          </w:p>
        </w:tc>
        <w:tc>
          <w:tcPr>
            <w:tcW w:w="2127" w:type="dxa"/>
          </w:tcPr>
          <w:p w:rsidR="005A1189" w:rsidRDefault="008671FA">
            <w:pPr>
              <w:pStyle w:val="TableParagraph"/>
              <w:spacing w:line="206" w:lineRule="exact"/>
              <w:ind w:left="529" w:right="427" w:firstLine="33"/>
              <w:rPr>
                <w:b/>
                <w:sz w:val="18"/>
              </w:rPr>
            </w:pPr>
            <w:r>
              <w:rPr>
                <w:b/>
                <w:sz w:val="18"/>
              </w:rPr>
              <w:t>Estratégias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</w:t>
            </w:r>
            <w:r>
              <w:rPr>
                <w:b/>
                <w:spacing w:val="-2"/>
                <w:sz w:val="18"/>
              </w:rPr>
              <w:t>instrumentos</w:t>
            </w:r>
          </w:p>
        </w:tc>
        <w:tc>
          <w:tcPr>
            <w:tcW w:w="1560" w:type="dxa"/>
          </w:tcPr>
          <w:p w:rsidR="005A1189" w:rsidRDefault="008671FA">
            <w:pPr>
              <w:pStyle w:val="TableParagraph"/>
              <w:spacing w:before="49"/>
              <w:ind w:left="4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Peso </w:t>
            </w:r>
            <w:r>
              <w:rPr>
                <w:b/>
                <w:spacing w:val="-5"/>
                <w:sz w:val="18"/>
              </w:rPr>
              <w:t>(%)</w:t>
            </w:r>
          </w:p>
        </w:tc>
      </w:tr>
      <w:tr w:rsidR="005726BC" w:rsidTr="007D205C">
        <w:trPr>
          <w:trHeight w:val="3819"/>
        </w:trPr>
        <w:tc>
          <w:tcPr>
            <w:tcW w:w="711" w:type="dxa"/>
            <w:textDirection w:val="btLr"/>
          </w:tcPr>
          <w:p w:rsidR="005726BC" w:rsidRDefault="005726BC" w:rsidP="005726BC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5726BC" w:rsidRDefault="005726BC" w:rsidP="005726BC">
            <w:pPr>
              <w:pStyle w:val="TableParagraph"/>
              <w:ind w:left="746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 Compromisso com a</w:t>
            </w:r>
            <w:r w:rsidR="00D505ED"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 xml:space="preserve"> aprendizagens</w:t>
            </w:r>
          </w:p>
        </w:tc>
        <w:tc>
          <w:tcPr>
            <w:tcW w:w="6095" w:type="dxa"/>
          </w:tcPr>
          <w:p w:rsidR="005726BC" w:rsidRPr="00E557BF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136" w:line="227" w:lineRule="exact"/>
              <w:rPr>
                <w:b/>
                <w:sz w:val="16"/>
                <w:szCs w:val="16"/>
              </w:rPr>
            </w:pPr>
            <w:r w:rsidRPr="00E557BF">
              <w:rPr>
                <w:b/>
                <w:sz w:val="16"/>
                <w:szCs w:val="16"/>
              </w:rPr>
              <w:t>Responsabilidade e</w:t>
            </w:r>
            <w:r>
              <w:rPr>
                <w:b/>
                <w:sz w:val="16"/>
                <w:szCs w:val="16"/>
              </w:rPr>
              <w:t xml:space="preserve"> Integridade</w:t>
            </w:r>
          </w:p>
          <w:p w:rsidR="005726BC" w:rsidRPr="00E557BF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ind w:left="360"/>
              <w:rPr>
                <w:sz w:val="16"/>
                <w:szCs w:val="16"/>
              </w:rPr>
            </w:pPr>
            <w:r w:rsidRPr="00E557BF">
              <w:rPr>
                <w:sz w:val="16"/>
                <w:szCs w:val="16"/>
              </w:rPr>
              <w:t>- Cumprimento de tarefas e prazos</w:t>
            </w:r>
          </w:p>
          <w:p w:rsidR="005726BC" w:rsidRPr="00E557BF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7" w:line="227" w:lineRule="exact"/>
              <w:ind w:left="360"/>
              <w:rPr>
                <w:sz w:val="16"/>
                <w:szCs w:val="16"/>
              </w:rPr>
            </w:pPr>
            <w:r w:rsidRPr="00E557BF">
              <w:rPr>
                <w:sz w:val="16"/>
                <w:szCs w:val="16"/>
              </w:rPr>
              <w:t>- Pontualidade</w:t>
            </w:r>
          </w:p>
          <w:p w:rsidR="005726BC" w:rsidRPr="00E557BF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7" w:line="227" w:lineRule="exact"/>
              <w:ind w:left="360"/>
              <w:rPr>
                <w:sz w:val="16"/>
                <w:szCs w:val="16"/>
              </w:rPr>
            </w:pPr>
            <w:r w:rsidRPr="00E557BF">
              <w:rPr>
                <w:sz w:val="16"/>
                <w:szCs w:val="16"/>
              </w:rPr>
              <w:t>- Organização</w:t>
            </w:r>
          </w:p>
          <w:p w:rsidR="005726BC" w:rsidRDefault="005726BC" w:rsidP="005726BC">
            <w:pPr>
              <w:ind w:left="360"/>
            </w:pPr>
            <w:r w:rsidRPr="00E557BF">
              <w:rPr>
                <w:sz w:val="16"/>
                <w:szCs w:val="16"/>
              </w:rPr>
              <w:t>- Material</w:t>
            </w:r>
          </w:p>
          <w:p w:rsidR="005726BC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178" w:line="276" w:lineRule="auto"/>
              <w:ind w:left="105" w:right="79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Excelência </w:t>
            </w:r>
            <w:proofErr w:type="gramStart"/>
            <w:r w:rsidR="00D505ED">
              <w:rPr>
                <w:b/>
                <w:spacing w:val="-16"/>
                <w:sz w:val="16"/>
                <w:szCs w:val="16"/>
              </w:rPr>
              <w:t>e  exigência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  <w:p w:rsidR="005726BC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Rigor</w:t>
            </w:r>
          </w:p>
          <w:p w:rsidR="005726BC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Empenho/Interesse</w:t>
            </w:r>
          </w:p>
          <w:p w:rsidR="005726BC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Capacidade de auto-avaliação</w:t>
            </w:r>
          </w:p>
          <w:p w:rsidR="005726BC" w:rsidRDefault="005726BC" w:rsidP="005726BC">
            <w:pPr>
              <w:pStyle w:val="TableParagraph"/>
              <w:tabs>
                <w:tab w:val="left" w:pos="221"/>
                <w:tab w:val="left" w:pos="1070"/>
                <w:tab w:val="left" w:pos="1790"/>
              </w:tabs>
              <w:spacing w:before="36"/>
              <w:ind w:left="104"/>
              <w:rPr>
                <w:sz w:val="16"/>
                <w:szCs w:val="16"/>
              </w:rPr>
            </w:pPr>
          </w:p>
          <w:p w:rsidR="005726BC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92" w:line="227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Curiosidade, reflexão e inovação </w:t>
            </w:r>
          </w:p>
          <w:p w:rsidR="005726BC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Espírito crítico</w:t>
            </w:r>
          </w:p>
          <w:p w:rsidR="005726BC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Criatividade</w:t>
            </w:r>
          </w:p>
          <w:p w:rsidR="005726BC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5"/>
              <w:ind w:left="360"/>
              <w:rPr>
                <w:sz w:val="16"/>
                <w:szCs w:val="16"/>
              </w:rPr>
            </w:pPr>
          </w:p>
          <w:p w:rsidR="005726BC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158" w:line="276" w:lineRule="auto"/>
              <w:ind w:left="105" w:right="76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Cidadania, participação e Liberdade </w:t>
            </w:r>
          </w:p>
          <w:p w:rsidR="005726BC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Respeito por si e pelo outro;</w:t>
            </w:r>
          </w:p>
          <w:p w:rsidR="005726BC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Participação construtiva</w:t>
            </w:r>
          </w:p>
          <w:p w:rsidR="005726BC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Colaboração</w:t>
            </w:r>
          </w:p>
          <w:p w:rsidR="005726BC" w:rsidRPr="00E557BF" w:rsidRDefault="005726BC" w:rsidP="005726BC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ind w:left="36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 Autonomia</w:t>
            </w:r>
          </w:p>
        </w:tc>
        <w:tc>
          <w:tcPr>
            <w:tcW w:w="2127" w:type="dxa"/>
            <w:vAlign w:val="center"/>
          </w:tcPr>
          <w:p w:rsidR="005726BC" w:rsidRPr="005726BC" w:rsidRDefault="005726BC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r w:rsidRPr="005726BC">
              <w:rPr>
                <w:sz w:val="18"/>
              </w:rPr>
              <w:t>Grelha de observação diária</w:t>
            </w:r>
          </w:p>
          <w:p w:rsidR="005726BC" w:rsidRPr="005726BC" w:rsidRDefault="005726BC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</w:p>
          <w:p w:rsidR="005726BC" w:rsidRPr="005726BC" w:rsidRDefault="005726BC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r w:rsidRPr="005726BC">
              <w:rPr>
                <w:sz w:val="18"/>
              </w:rPr>
              <w:t>Trabalhos individuais ou colaborativos</w:t>
            </w:r>
          </w:p>
          <w:p w:rsidR="005726BC" w:rsidRPr="005726BC" w:rsidRDefault="005726BC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</w:p>
          <w:p w:rsidR="005726BC" w:rsidRDefault="005726BC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r w:rsidRPr="005726BC">
              <w:rPr>
                <w:sz w:val="18"/>
              </w:rPr>
              <w:t>Participação em projetos</w:t>
            </w:r>
          </w:p>
          <w:p w:rsidR="007D205C" w:rsidRPr="005726BC" w:rsidRDefault="007D205C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</w:p>
          <w:p w:rsidR="005726BC" w:rsidRDefault="005726BC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r w:rsidRPr="005726BC">
              <w:rPr>
                <w:sz w:val="18"/>
              </w:rPr>
              <w:t>Registos de Auto e heteroavaliação</w:t>
            </w:r>
            <w:r w:rsidR="007D205C">
              <w:rPr>
                <w:sz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5726BC" w:rsidRDefault="005726BC" w:rsidP="007D205C">
            <w:pPr>
              <w:pStyle w:val="TableParagraph"/>
              <w:spacing w:before="162"/>
              <w:ind w:left="699" w:right="6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5A1189">
        <w:trPr>
          <w:trHeight w:val="294"/>
        </w:trPr>
        <w:tc>
          <w:tcPr>
            <w:tcW w:w="10493" w:type="dxa"/>
            <w:gridSpan w:val="4"/>
            <w:tcBorders>
              <w:left w:val="nil"/>
              <w:right w:val="nil"/>
            </w:tcBorders>
          </w:tcPr>
          <w:p w:rsidR="005A1189" w:rsidRDefault="005A1189">
            <w:pPr>
              <w:pStyle w:val="TableParagraph"/>
              <w:rPr>
                <w:rFonts w:ascii="Times New Roman"/>
                <w:sz w:val="18"/>
              </w:rPr>
            </w:pPr>
          </w:p>
          <w:p w:rsidR="00F0112E" w:rsidRDefault="00F01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112E" w:rsidTr="00087AF4">
        <w:trPr>
          <w:trHeight w:val="4353"/>
        </w:trPr>
        <w:tc>
          <w:tcPr>
            <w:tcW w:w="711" w:type="dxa"/>
            <w:textDirection w:val="btLr"/>
            <w:vAlign w:val="center"/>
          </w:tcPr>
          <w:p w:rsidR="00F0112E" w:rsidRDefault="00F0112E" w:rsidP="00087AF4">
            <w:pPr>
              <w:pStyle w:val="TableParagraph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Mobilização de Conhecimentos</w:t>
            </w:r>
          </w:p>
        </w:tc>
        <w:tc>
          <w:tcPr>
            <w:tcW w:w="6095" w:type="dxa"/>
          </w:tcPr>
          <w:p w:rsidR="00F0112E" w:rsidRPr="00C23036" w:rsidRDefault="00F0112E" w:rsidP="00C23036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jc w:val="both"/>
              <w:rPr>
                <w:sz w:val="18"/>
                <w:szCs w:val="16"/>
              </w:rPr>
            </w:pPr>
            <w:r w:rsidRPr="00C23036">
              <w:rPr>
                <w:sz w:val="18"/>
                <w:szCs w:val="16"/>
              </w:rPr>
              <w:t xml:space="preserve">- Compreende e mobiliza conceitos, leis e teorias que descrevem, explicam e preveem fenómenos e que permitem a resolução de problemas e o desenvolvimento de aplicações tecnológicas em situações e contextos diversificados. </w:t>
            </w:r>
          </w:p>
          <w:p w:rsidR="00F0112E" w:rsidRPr="00C23036" w:rsidRDefault="00F0112E" w:rsidP="00C23036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jc w:val="both"/>
              <w:rPr>
                <w:sz w:val="18"/>
                <w:szCs w:val="16"/>
              </w:rPr>
            </w:pPr>
          </w:p>
          <w:p w:rsidR="00F0112E" w:rsidRPr="00C23036" w:rsidRDefault="00F0112E" w:rsidP="00C23036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jc w:val="both"/>
              <w:rPr>
                <w:sz w:val="18"/>
                <w:szCs w:val="16"/>
              </w:rPr>
            </w:pPr>
            <w:r w:rsidRPr="00C23036">
              <w:rPr>
                <w:sz w:val="18"/>
                <w:szCs w:val="16"/>
              </w:rPr>
              <w:t xml:space="preserve">- Reconhece, interpreta e produz representações variadas da informação científica e do resultado das aprendizagens, como relatórios, esquemas e diagramas, gráficos, tabelas, equações, modelos e simulações computacionais. </w:t>
            </w:r>
          </w:p>
          <w:p w:rsidR="00F0112E" w:rsidRPr="00C23036" w:rsidRDefault="00F0112E" w:rsidP="00C23036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jc w:val="both"/>
              <w:rPr>
                <w:sz w:val="18"/>
                <w:szCs w:val="16"/>
              </w:rPr>
            </w:pPr>
          </w:p>
          <w:p w:rsidR="00F0112E" w:rsidRPr="00C23036" w:rsidRDefault="00F0112E" w:rsidP="00C23036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jc w:val="both"/>
              <w:rPr>
                <w:sz w:val="18"/>
                <w:szCs w:val="16"/>
              </w:rPr>
            </w:pPr>
            <w:r w:rsidRPr="00C23036">
              <w:rPr>
                <w:sz w:val="18"/>
                <w:szCs w:val="16"/>
              </w:rPr>
              <w:t>- Tem consciência de como o conhecimento científico é constituído, validado e transmitido pela comunidade científica e reconhece facilmente esta evolução com base em situações da história da ciência.</w:t>
            </w:r>
          </w:p>
          <w:p w:rsidR="00F0112E" w:rsidRPr="00C23036" w:rsidRDefault="00F0112E" w:rsidP="00C23036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jc w:val="both"/>
              <w:rPr>
                <w:sz w:val="18"/>
                <w:szCs w:val="16"/>
              </w:rPr>
            </w:pPr>
          </w:p>
          <w:p w:rsidR="00F0112E" w:rsidRPr="00C23036" w:rsidRDefault="00F0112E" w:rsidP="00C23036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jc w:val="both"/>
              <w:rPr>
                <w:sz w:val="18"/>
                <w:szCs w:val="16"/>
              </w:rPr>
            </w:pPr>
            <w:r w:rsidRPr="00C23036">
              <w:rPr>
                <w:sz w:val="18"/>
                <w:szCs w:val="16"/>
              </w:rPr>
              <w:t xml:space="preserve">- Evidencia interesse pela importância do conhecimento científico e tecnológico na sociedade atual, e com base neste conhecimento toma decisões fundamentadas procurando sempre um maior bem-estar social. </w:t>
            </w:r>
          </w:p>
          <w:p w:rsidR="00F0112E" w:rsidRPr="00C23036" w:rsidRDefault="00F0112E" w:rsidP="00C23036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jc w:val="both"/>
              <w:rPr>
                <w:sz w:val="18"/>
                <w:szCs w:val="16"/>
              </w:rPr>
            </w:pPr>
          </w:p>
          <w:p w:rsidR="00F0112E" w:rsidRDefault="00F0112E" w:rsidP="00C23036">
            <w:pPr>
              <w:pStyle w:val="TableParagraph"/>
              <w:tabs>
                <w:tab w:val="left" w:pos="1070"/>
                <w:tab w:val="left" w:pos="1790"/>
              </w:tabs>
              <w:spacing w:before="5" w:line="227" w:lineRule="exact"/>
              <w:jc w:val="both"/>
              <w:rPr>
                <w:sz w:val="18"/>
              </w:rPr>
            </w:pPr>
            <w:r w:rsidRPr="00C23036">
              <w:rPr>
                <w:sz w:val="18"/>
                <w:szCs w:val="16"/>
              </w:rPr>
              <w:t>- Emprega com clareza e de forma correta termos e conceitos científicos (na forma oral e escrita), quer em problemas teóricos quer em problemas práticos e experimentais.</w:t>
            </w:r>
          </w:p>
        </w:tc>
        <w:tc>
          <w:tcPr>
            <w:tcW w:w="2127" w:type="dxa"/>
            <w:vAlign w:val="center"/>
          </w:tcPr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r w:rsidRPr="00F0112E">
              <w:rPr>
                <w:sz w:val="18"/>
              </w:rPr>
              <w:t>Provas Escritas</w:t>
            </w: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r w:rsidRPr="00F0112E">
              <w:rPr>
                <w:sz w:val="18"/>
              </w:rPr>
              <w:t>Provas orais</w:t>
            </w: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r w:rsidRPr="00F0112E">
              <w:rPr>
                <w:sz w:val="18"/>
              </w:rPr>
              <w:t>Trabalhos individuais e colaborativos</w:t>
            </w: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</w:p>
          <w:p w:rsid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proofErr w:type="gramStart"/>
            <w:r w:rsidRPr="00F0112E">
              <w:rPr>
                <w:sz w:val="18"/>
              </w:rPr>
              <w:t>outros</w:t>
            </w:r>
            <w:proofErr w:type="gramEnd"/>
          </w:p>
        </w:tc>
        <w:tc>
          <w:tcPr>
            <w:tcW w:w="1560" w:type="dxa"/>
            <w:vAlign w:val="center"/>
          </w:tcPr>
          <w:p w:rsidR="00F0112E" w:rsidRDefault="00F0112E" w:rsidP="007D205C">
            <w:pPr>
              <w:pStyle w:val="TableParagraph"/>
              <w:ind w:left="699" w:right="6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</w:tr>
    </w:tbl>
    <w:p w:rsidR="00F0112E" w:rsidRDefault="00F0112E">
      <w:pPr>
        <w:pStyle w:val="Corpodetexto"/>
        <w:spacing w:before="7"/>
        <w:rPr>
          <w:rFonts w:ascii="Times New Roman"/>
        </w:rPr>
      </w:pPr>
    </w:p>
    <w:p w:rsidR="00F0112E" w:rsidRDefault="00F0112E">
      <w:pPr>
        <w:rPr>
          <w:rFonts w:ascii="Times New Roman"/>
          <w:sz w:val="18"/>
          <w:szCs w:val="18"/>
        </w:rPr>
      </w:pPr>
      <w:r>
        <w:rPr>
          <w:rFonts w:ascii="Times New Roman"/>
        </w:rPr>
        <w:br w:type="page"/>
      </w:r>
    </w:p>
    <w:p w:rsidR="005A1189" w:rsidRDefault="005A1189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95"/>
        <w:gridCol w:w="2127"/>
        <w:gridCol w:w="1560"/>
      </w:tblGrid>
      <w:tr w:rsidR="00F0112E" w:rsidTr="00087AF4">
        <w:trPr>
          <w:trHeight w:val="4353"/>
        </w:trPr>
        <w:tc>
          <w:tcPr>
            <w:tcW w:w="711" w:type="dxa"/>
            <w:textDirection w:val="btLr"/>
            <w:vAlign w:val="center"/>
          </w:tcPr>
          <w:p w:rsidR="00F0112E" w:rsidRDefault="00F0112E" w:rsidP="00087AF4">
            <w:pPr>
              <w:pStyle w:val="TableParagraph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7D205C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Mobilização de Capacidades</w:t>
            </w:r>
          </w:p>
        </w:tc>
        <w:tc>
          <w:tcPr>
            <w:tcW w:w="6095" w:type="dxa"/>
          </w:tcPr>
          <w:p w:rsidR="00F0112E" w:rsidRPr="00C23036" w:rsidRDefault="00F0112E" w:rsidP="00C23036">
            <w:pPr>
              <w:pStyle w:val="Style"/>
              <w:tabs>
                <w:tab w:val="right" w:pos="14459"/>
              </w:tabs>
              <w:spacing w:before="60" w:after="60"/>
              <w:ind w:left="18" w:hanging="18"/>
              <w:jc w:val="both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C23036">
              <w:rPr>
                <w:rFonts w:ascii="Calibri" w:hAnsi="Calibri"/>
                <w:sz w:val="18"/>
                <w:szCs w:val="16"/>
              </w:rPr>
              <w:t xml:space="preserve">-Apresenta hábitos e competências inerentes ao trabalho prático/experimental/laboratorial: observação, pesquisa de informação (selecionar, analisar, interpretar e avaliar criticamente informação relativa a situações concretas), experimentação, abstração, generalização, previsão, espírito crítico, resolução de problemas e comunicação de ideias e resultados, e consciente das regras de segurança. </w:t>
            </w:r>
          </w:p>
          <w:p w:rsidR="00F0112E" w:rsidRPr="00C23036" w:rsidRDefault="00F0112E" w:rsidP="00C23036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jc w:val="both"/>
              <w:textAlignment w:val="baseline"/>
              <w:rPr>
                <w:rFonts w:ascii="Calibri" w:hAnsi="Calibri"/>
                <w:sz w:val="18"/>
                <w:szCs w:val="16"/>
              </w:rPr>
            </w:pPr>
          </w:p>
          <w:p w:rsidR="00F0112E" w:rsidRPr="00C23036" w:rsidRDefault="00F0112E" w:rsidP="00C23036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jc w:val="both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C23036">
              <w:rPr>
                <w:rFonts w:ascii="Calibri" w:hAnsi="Calibri"/>
                <w:sz w:val="18"/>
                <w:szCs w:val="16"/>
              </w:rPr>
              <w:t>- Emprega com clareza e de forma correta termos e conceitos científicos (na forma oral e escrita), quer em problemas teóricos quer em problemas práticos e experimentais.</w:t>
            </w:r>
          </w:p>
          <w:p w:rsidR="00F0112E" w:rsidRPr="00C23036" w:rsidRDefault="00F0112E" w:rsidP="00C23036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jc w:val="both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C23036">
              <w:rPr>
                <w:rFonts w:ascii="Calibri" w:hAnsi="Calibri"/>
                <w:sz w:val="18"/>
                <w:szCs w:val="16"/>
              </w:rPr>
              <w:t>- Utiliza sempre de forma correta a terminologia científica, apresentando um reportório lexical diverso e rico. Apresenta uma apostura corporal correta e expressiva na oralidade (aspetos verbais e não verbais)</w:t>
            </w:r>
          </w:p>
          <w:p w:rsidR="00F0112E" w:rsidRPr="00C23036" w:rsidRDefault="00F0112E" w:rsidP="00C23036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jc w:val="both"/>
              <w:textAlignment w:val="baseline"/>
              <w:rPr>
                <w:rFonts w:ascii="Calibri" w:hAnsi="Calibri"/>
                <w:sz w:val="18"/>
                <w:szCs w:val="16"/>
              </w:rPr>
            </w:pPr>
          </w:p>
          <w:p w:rsidR="00F0112E" w:rsidRPr="00C23036" w:rsidRDefault="00F0112E" w:rsidP="00C23036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jc w:val="both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C23036">
              <w:rPr>
                <w:rFonts w:ascii="Calibri" w:hAnsi="Calibri"/>
                <w:sz w:val="18"/>
                <w:szCs w:val="16"/>
              </w:rPr>
              <w:t>- Produz um texto claro e muito organizado, evidenciando uma boa planificação prévia (Organização)</w:t>
            </w:r>
          </w:p>
          <w:p w:rsidR="00F0112E" w:rsidRPr="00C23036" w:rsidRDefault="00F0112E" w:rsidP="00C23036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jc w:val="both"/>
              <w:textAlignment w:val="baseline"/>
              <w:rPr>
                <w:rFonts w:ascii="Calibri" w:hAnsi="Calibri"/>
                <w:sz w:val="18"/>
                <w:szCs w:val="16"/>
              </w:rPr>
            </w:pPr>
          </w:p>
          <w:p w:rsidR="00F0112E" w:rsidRPr="00F0112E" w:rsidRDefault="00F0112E" w:rsidP="00C23036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jc w:val="both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C23036">
              <w:rPr>
                <w:rFonts w:ascii="Calibri" w:hAnsi="Calibri"/>
                <w:sz w:val="18"/>
                <w:szCs w:val="16"/>
              </w:rPr>
              <w:t>- Fundamenta muito bem os seus juízos e revela sentido crítico (estabelece relações com outros conhecimentos); reformula posições considerando pontos de vista contrários e é inovador / Criativo /apelativo na forma de apresentação (Capacidade de fundamentação / Criatividade).</w:t>
            </w:r>
          </w:p>
        </w:tc>
        <w:tc>
          <w:tcPr>
            <w:tcW w:w="2127" w:type="dxa"/>
            <w:vAlign w:val="center"/>
          </w:tcPr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r w:rsidRPr="00F0112E">
              <w:rPr>
                <w:sz w:val="18"/>
              </w:rPr>
              <w:t>Desempenho nas aulas práticas</w:t>
            </w: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r w:rsidRPr="00F0112E">
              <w:rPr>
                <w:sz w:val="18"/>
              </w:rPr>
              <w:t>Planificação de atividades práticas</w:t>
            </w: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r w:rsidRPr="00F0112E">
              <w:rPr>
                <w:sz w:val="18"/>
              </w:rPr>
              <w:t>Trabalhos individuais e colaborativos</w:t>
            </w: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r w:rsidRPr="00F0112E">
              <w:rPr>
                <w:sz w:val="18"/>
              </w:rPr>
              <w:t>Provas escritas</w:t>
            </w: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r w:rsidRPr="00F0112E">
              <w:rPr>
                <w:sz w:val="18"/>
              </w:rPr>
              <w:t>Apresentação oral de trabalhos</w:t>
            </w:r>
          </w:p>
          <w:p w:rsidR="00F0112E" w:rsidRP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</w:p>
          <w:p w:rsidR="00F0112E" w:rsidRDefault="00F0112E" w:rsidP="007D205C">
            <w:pPr>
              <w:pStyle w:val="TableParagraph"/>
              <w:ind w:left="142" w:right="129"/>
              <w:jc w:val="center"/>
              <w:rPr>
                <w:sz w:val="18"/>
              </w:rPr>
            </w:pPr>
            <w:r w:rsidRPr="00F0112E">
              <w:rPr>
                <w:sz w:val="18"/>
              </w:rPr>
              <w:t>Participação em projetos</w:t>
            </w:r>
          </w:p>
        </w:tc>
        <w:tc>
          <w:tcPr>
            <w:tcW w:w="1560" w:type="dxa"/>
            <w:vAlign w:val="center"/>
          </w:tcPr>
          <w:p w:rsidR="00F0112E" w:rsidRDefault="00F0112E" w:rsidP="007D205C">
            <w:pPr>
              <w:pStyle w:val="TableParagraph"/>
              <w:ind w:left="699" w:right="6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</w:tr>
    </w:tbl>
    <w:p w:rsidR="00F0112E" w:rsidRDefault="00F0112E">
      <w:pPr>
        <w:pStyle w:val="Corpodetexto"/>
        <w:spacing w:before="7"/>
        <w:rPr>
          <w:rFonts w:ascii="Times New Roman"/>
        </w:rPr>
      </w:pPr>
    </w:p>
    <w:p w:rsidR="00F0112E" w:rsidRDefault="00F0112E">
      <w:pPr>
        <w:pStyle w:val="Corpodetexto"/>
        <w:spacing w:before="7"/>
        <w:rPr>
          <w:rFonts w:ascii="Times New Roman"/>
        </w:rPr>
      </w:pPr>
    </w:p>
    <w:p w:rsidR="00F0112E" w:rsidRDefault="00F0112E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782"/>
      </w:tblGrid>
      <w:tr w:rsidR="00F0112E" w:rsidTr="002B2F29">
        <w:trPr>
          <w:trHeight w:val="4879"/>
        </w:trPr>
        <w:tc>
          <w:tcPr>
            <w:tcW w:w="711" w:type="dxa"/>
            <w:textDirection w:val="btLr"/>
          </w:tcPr>
          <w:p w:rsidR="00F0112E" w:rsidRDefault="00F0112E" w:rsidP="002B2F29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F0112E" w:rsidRDefault="00F0112E" w:rsidP="002B2F29">
            <w:pPr>
              <w:pStyle w:val="TableParagraph"/>
              <w:ind w:left="1865" w:right="18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Observações</w:t>
            </w:r>
          </w:p>
        </w:tc>
        <w:tc>
          <w:tcPr>
            <w:tcW w:w="9782" w:type="dxa"/>
          </w:tcPr>
          <w:p w:rsidR="00F0112E" w:rsidRDefault="00F0112E" w:rsidP="002B2F29">
            <w:pPr>
              <w:pStyle w:val="TableParagraph"/>
              <w:spacing w:before="1" w:line="379" w:lineRule="auto"/>
              <w:ind w:left="-1" w:right="525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grelhas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observação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junção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classificação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desempenho. Os trabalhos e testes podem ter pesos diferentes de acordo com a sua natureza.</w:t>
            </w:r>
          </w:p>
          <w:p w:rsidR="00F0112E" w:rsidRDefault="00F0112E" w:rsidP="002B2F29">
            <w:pPr>
              <w:pStyle w:val="TableParagraph"/>
              <w:spacing w:line="379" w:lineRule="auto"/>
              <w:ind w:left="-1" w:right="3358"/>
              <w:rPr>
                <w:sz w:val="18"/>
              </w:rPr>
            </w:pPr>
            <w:r>
              <w:rPr>
                <w:sz w:val="18"/>
              </w:rPr>
              <w:t>Qualquer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avaliação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copiado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passível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anulação. O incumprimento de prazos e/ou regras será passível de penalização.</w:t>
            </w:r>
          </w:p>
          <w:p w:rsidR="00F0112E" w:rsidRDefault="00F0112E" w:rsidP="002B2F29">
            <w:pPr>
              <w:pStyle w:val="TableParagraph"/>
              <w:ind w:left="-1" w:right="298"/>
              <w:rPr>
                <w:sz w:val="18"/>
              </w:rPr>
            </w:pPr>
            <w:r>
              <w:rPr>
                <w:sz w:val="18"/>
              </w:rPr>
              <w:t>Excecionalmente, quando um dos instrumentos de avaliação não for implementado, a sua cotação será redistribuída dentro do mesmo domínio.</w:t>
            </w:r>
          </w:p>
          <w:p w:rsidR="00F0112E" w:rsidRDefault="00F0112E" w:rsidP="002B2F29">
            <w:pPr>
              <w:pStyle w:val="TableParagraph"/>
              <w:spacing w:before="119" w:line="360" w:lineRule="auto"/>
              <w:ind w:left="-1" w:right="235"/>
              <w:jc w:val="both"/>
              <w:rPr>
                <w:sz w:val="18"/>
              </w:rPr>
            </w:pPr>
            <w:r>
              <w:rPr>
                <w:sz w:val="18"/>
              </w:rPr>
              <w:t>Os conteúdos serão lecionados ao longo do ano letivo consoante as unidades temáticas em estudo, as necessidades comunicativas dos alunos e as atividades planeadas em articulação interdisciplinar delineadas no projeto da turma.</w:t>
            </w:r>
          </w:p>
          <w:p w:rsidR="00F0112E" w:rsidRDefault="00F0112E" w:rsidP="002B2F29">
            <w:pPr>
              <w:pStyle w:val="TableParagraph"/>
              <w:spacing w:before="121" w:line="360" w:lineRule="auto"/>
              <w:ind w:left="-1" w:right="2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As </w:t>
            </w:r>
            <w:r>
              <w:rPr>
                <w:sz w:val="18"/>
                <w:u w:val="single"/>
              </w:rPr>
              <w:t>aprendizagens essenciais</w:t>
            </w:r>
            <w:r>
              <w:rPr>
                <w:sz w:val="18"/>
              </w:rPr>
              <w:t xml:space="preserve"> (AE), emanadas no </w:t>
            </w:r>
            <w:r>
              <w:rPr>
                <w:b/>
                <w:sz w:val="18"/>
              </w:rPr>
              <w:t xml:space="preserve">Despacho n.º 8476-A/2018 de 31 de agosto de 2018, </w:t>
            </w:r>
            <w:r>
              <w:rPr>
                <w:sz w:val="18"/>
              </w:rPr>
              <w:t xml:space="preserve">serão trabalhadas ao longo do ano, de acordo com os temas das áreas curriculares, por forma a serem desenvolvidas as </w:t>
            </w:r>
            <w:r>
              <w:rPr>
                <w:b/>
                <w:sz w:val="18"/>
              </w:rPr>
              <w:t xml:space="preserve">competências do perfil dos alunos, </w:t>
            </w:r>
            <w:r>
              <w:rPr>
                <w:sz w:val="18"/>
              </w:rPr>
              <w:t>abaixo descritas:</w:t>
            </w:r>
          </w:p>
          <w:p w:rsidR="00F0112E" w:rsidRDefault="00F0112E" w:rsidP="002B2F29">
            <w:pPr>
              <w:pStyle w:val="TableParagraph"/>
              <w:spacing w:before="120" w:line="360" w:lineRule="auto"/>
              <w:ind w:left="-1" w:right="298"/>
              <w:rPr>
                <w:sz w:val="18"/>
              </w:rPr>
            </w:pPr>
            <w:r>
              <w:rPr>
                <w:b/>
                <w:sz w:val="18"/>
              </w:rPr>
              <w:t xml:space="preserve">A- </w:t>
            </w:r>
            <w:r>
              <w:rPr>
                <w:sz w:val="18"/>
              </w:rPr>
              <w:t>Linguagens e textos</w:t>
            </w:r>
            <w:r>
              <w:rPr>
                <w:b/>
                <w:sz w:val="18"/>
              </w:rPr>
              <w:t>; B</w:t>
            </w:r>
            <w:r>
              <w:rPr>
                <w:sz w:val="18"/>
              </w:rPr>
              <w:t xml:space="preserve">- Informação e comunicação; </w:t>
            </w:r>
            <w:r>
              <w:rPr>
                <w:b/>
                <w:sz w:val="18"/>
              </w:rPr>
              <w:t xml:space="preserve">C- </w:t>
            </w:r>
            <w:r>
              <w:rPr>
                <w:sz w:val="18"/>
              </w:rPr>
              <w:t xml:space="preserve">Raciocínio e resolução de problemas; </w:t>
            </w:r>
            <w:r>
              <w:rPr>
                <w:b/>
                <w:sz w:val="18"/>
              </w:rPr>
              <w:t xml:space="preserve">D- </w:t>
            </w:r>
            <w:r>
              <w:rPr>
                <w:sz w:val="18"/>
              </w:rPr>
              <w:t xml:space="preserve">Pensamento crítico e pensamento criativo; </w:t>
            </w:r>
            <w:r>
              <w:rPr>
                <w:b/>
                <w:sz w:val="18"/>
              </w:rPr>
              <w:t xml:space="preserve">E- </w:t>
            </w:r>
            <w:r>
              <w:rPr>
                <w:sz w:val="18"/>
              </w:rPr>
              <w:t xml:space="preserve">Relacionamento interpessoal; </w:t>
            </w:r>
            <w:r>
              <w:rPr>
                <w:b/>
                <w:sz w:val="18"/>
              </w:rPr>
              <w:t xml:space="preserve">F- </w:t>
            </w:r>
            <w:r>
              <w:rPr>
                <w:sz w:val="18"/>
              </w:rPr>
              <w:t xml:space="preserve">Desenvolvimento pessoal e autonomia; </w:t>
            </w:r>
            <w:r>
              <w:rPr>
                <w:b/>
                <w:sz w:val="18"/>
              </w:rPr>
              <w:t xml:space="preserve">G- </w:t>
            </w:r>
            <w:r>
              <w:rPr>
                <w:sz w:val="18"/>
              </w:rPr>
              <w:t>Bem- estar,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saúde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Sensibilidade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estética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artística; </w:t>
            </w:r>
            <w:r>
              <w:rPr>
                <w:b/>
                <w:sz w:val="18"/>
              </w:rPr>
              <w:t>I-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científico,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técnico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tecnológico; </w:t>
            </w:r>
            <w:r>
              <w:rPr>
                <w:b/>
                <w:sz w:val="18"/>
              </w:rPr>
              <w:t>J-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Consciência</w:t>
            </w:r>
          </w:p>
          <w:p w:rsidR="00F0112E" w:rsidRDefault="00F0112E" w:rsidP="002B2F29">
            <w:pPr>
              <w:pStyle w:val="TableParagraph"/>
              <w:spacing w:line="207" w:lineRule="exact"/>
              <w:ind w:left="-1"/>
              <w:rPr>
                <w:sz w:val="18"/>
              </w:rPr>
            </w:pP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domínio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corpo.</w:t>
            </w:r>
          </w:p>
        </w:tc>
      </w:tr>
    </w:tbl>
    <w:p w:rsidR="00F0112E" w:rsidRDefault="00F0112E">
      <w:pPr>
        <w:pStyle w:val="Corpodetexto"/>
        <w:spacing w:before="7"/>
        <w:rPr>
          <w:rFonts w:ascii="Times New Roman"/>
        </w:rPr>
      </w:pPr>
    </w:p>
    <w:p w:rsidR="005A1189" w:rsidRDefault="008671FA">
      <w:pPr>
        <w:pStyle w:val="Corpodetexto"/>
        <w:ind w:left="400"/>
      </w:pPr>
      <w:r>
        <w:rPr>
          <w:b/>
        </w:rPr>
        <w:t>*</w:t>
      </w:r>
      <w:r>
        <w:rPr>
          <w:b/>
          <w:spacing w:val="-4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disciplinas,</w:t>
      </w:r>
      <w:r>
        <w:rPr>
          <w:spacing w:val="-2"/>
        </w:rPr>
        <w:t xml:space="preserve"> </w:t>
      </w:r>
      <w:r>
        <w:t>exceto</w:t>
      </w:r>
      <w:r>
        <w:rPr>
          <w:spacing w:val="-4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(Atitudes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40%/</w:t>
      </w:r>
      <w:r>
        <w:rPr>
          <w:spacing w:val="-2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Competências </w:t>
      </w:r>
      <w:r>
        <w:rPr>
          <w:spacing w:val="-4"/>
        </w:rPr>
        <w:t>60%)</w:t>
      </w:r>
    </w:p>
    <w:sectPr w:rsidR="005A1189">
      <w:type w:val="continuous"/>
      <w:pgSz w:w="11910" w:h="16840"/>
      <w:pgMar w:top="8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727"/>
    <w:multiLevelType w:val="hybridMultilevel"/>
    <w:tmpl w:val="7B74B056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lang w:val="pt-PT" w:eastAsia="en-US" w:bidi="ar-SA"/>
      </w:rPr>
    </w:lvl>
  </w:abstractNum>
  <w:abstractNum w:abstractNumId="1">
    <w:nsid w:val="2A9730AF"/>
    <w:multiLevelType w:val="hybridMultilevel"/>
    <w:tmpl w:val="E904C45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D377A1"/>
    <w:multiLevelType w:val="hybridMultilevel"/>
    <w:tmpl w:val="3F3C653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1189"/>
    <w:rsid w:val="00087AF4"/>
    <w:rsid w:val="003501DD"/>
    <w:rsid w:val="004E5359"/>
    <w:rsid w:val="005726BC"/>
    <w:rsid w:val="005A1189"/>
    <w:rsid w:val="006F0573"/>
    <w:rsid w:val="007D205C"/>
    <w:rsid w:val="008671FA"/>
    <w:rsid w:val="00C23036"/>
    <w:rsid w:val="00D505ED"/>
    <w:rsid w:val="00F0112E"/>
    <w:rsid w:val="00F96D84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F0112E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6"/>
      <w:ind w:left="2680" w:right="225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8671F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71FA"/>
    <w:rPr>
      <w:rFonts w:ascii="Tahoma" w:eastAsia="Arial" w:hAnsi="Tahoma" w:cs="Tahoma"/>
      <w:sz w:val="16"/>
      <w:szCs w:val="16"/>
      <w:lang w:val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F0112E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paragraph" w:customStyle="1" w:styleId="Style">
    <w:name w:val="Style"/>
    <w:rsid w:val="00F0112E"/>
    <w:pPr>
      <w:adjustRightInd w:val="0"/>
    </w:pPr>
    <w:rPr>
      <w:rFonts w:ascii="Times New Roman" w:eastAsiaTheme="minorEastAsia" w:hAnsi="Times New Roman" w:cs="Times New Roman"/>
      <w:sz w:val="24"/>
      <w:szCs w:val="24"/>
      <w:lang w:val="p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F0112E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6"/>
      <w:ind w:left="2680" w:right="225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8671F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71FA"/>
    <w:rPr>
      <w:rFonts w:ascii="Tahoma" w:eastAsia="Arial" w:hAnsi="Tahoma" w:cs="Tahoma"/>
      <w:sz w:val="16"/>
      <w:szCs w:val="16"/>
      <w:lang w:val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F0112E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paragraph" w:customStyle="1" w:styleId="Style">
    <w:name w:val="Style"/>
    <w:rsid w:val="00F0112E"/>
    <w:pPr>
      <w:adjustRightInd w:val="0"/>
    </w:pPr>
    <w:rPr>
      <w:rFonts w:ascii="Times New Roman" w:eastAsiaTheme="minorEastAsia" w:hAnsi="Times New Roman" w:cs="Times New Roman"/>
      <w:sz w:val="24"/>
      <w:szCs w:val="24"/>
      <w:lang w:val="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3" ma:contentTypeDescription="Criar um novo documento." ma:contentTypeScope="" ma:versionID="8bf75247eb5374bdc6dc3b93bcf001e0">
  <xsd:schema xmlns:xsd="http://www.w3.org/2001/XMLSchema" xmlns:xs="http://www.w3.org/2001/XMLSchema" xmlns:p="http://schemas.microsoft.com/office/2006/metadata/properties" xmlns:ns2="aaed4837-9091-4f64-8f4f-d7b4e18a5752" targetNamespace="http://schemas.microsoft.com/office/2006/metadata/properties" ma:root="true" ma:fieldsID="e80aa8ee3144aac7d8200d5240b18538" ns2:_="">
    <xsd:import namespace="aaed4837-9091-4f64-8f4f-d7b4e18a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6D424-506A-41B6-B43D-B0915217EB56}"/>
</file>

<file path=customXml/itemProps2.xml><?xml version="1.0" encoding="utf-8"?>
<ds:datastoreItem xmlns:ds="http://schemas.openxmlformats.org/officeDocument/2006/customXml" ds:itemID="{34FCDCDF-AF1B-4552-A317-97BA700B935D}"/>
</file>

<file path=customXml/itemProps3.xml><?xml version="1.0" encoding="utf-8"?>
<ds:datastoreItem xmlns:ds="http://schemas.openxmlformats.org/officeDocument/2006/customXml" ds:itemID="{A172A420-3496-4138-B774-172B479B6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730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VisitasdeEstudo</dc:title>
  <dc:creator>Coordenadoras dos DT</dc:creator>
  <cp:lastModifiedBy>AEVA</cp:lastModifiedBy>
  <cp:revision>14</cp:revision>
  <dcterms:created xsi:type="dcterms:W3CDTF">2022-09-04T09:51:00Z</dcterms:created>
  <dcterms:modified xsi:type="dcterms:W3CDTF">2023-09-09T19:48:00Z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2022-09-04T00:00:00Z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0x01010075D7C51A09551347954996B4D77D9212</vt:lpwstr>
  </property>
</Properties>
</file>